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0B2E" w14:textId="76E07412" w:rsidR="00037F12" w:rsidRPr="00037F12" w:rsidRDefault="00037F12" w:rsidP="00037F12">
      <w:pPr>
        <w:jc w:val="both"/>
        <w:rPr>
          <w:rFonts w:ascii="Arial Narrow" w:hAnsi="Arial Narrow"/>
        </w:rPr>
      </w:pPr>
      <w:r w:rsidRPr="00037F12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037F12">
        <w:rPr>
          <w:rFonts w:ascii="Arial Narrow" w:hAnsi="Arial Narrow"/>
        </w:rPr>
        <w:object w:dxaOrig="2055" w:dyaOrig="2560" w14:anchorId="15E1F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8" o:title=""/>
          </v:shape>
          <o:OLEObject Type="Embed" ProgID="CDraw4" ShapeID="_x0000_i1025" DrawAspect="Content" ObjectID="_1798877216" r:id="rId9"/>
        </w:object>
      </w:r>
    </w:p>
    <w:p w14:paraId="785CD60C" w14:textId="77777777" w:rsidR="00037F12" w:rsidRPr="00037F12" w:rsidRDefault="00037F12" w:rsidP="00037F12">
      <w:pPr>
        <w:ind w:firstLine="720"/>
        <w:jc w:val="both"/>
        <w:rPr>
          <w:rFonts w:ascii="Arial Narrow" w:hAnsi="Arial Narrow"/>
          <w:b/>
        </w:rPr>
      </w:pPr>
      <w:r w:rsidRPr="00037F12">
        <w:rPr>
          <w:rFonts w:ascii="Arial Narrow" w:hAnsi="Arial Narrow"/>
          <w:b/>
        </w:rPr>
        <w:t>REPUBLIKA HRVATSKA</w:t>
      </w:r>
    </w:p>
    <w:p w14:paraId="1C8C919C" w14:textId="77777777" w:rsidR="00037F12" w:rsidRPr="00037F12" w:rsidRDefault="00037F12" w:rsidP="00037F12">
      <w:pPr>
        <w:spacing w:line="360" w:lineRule="auto"/>
        <w:jc w:val="both"/>
        <w:rPr>
          <w:rFonts w:ascii="Arial Narrow" w:hAnsi="Arial Narrow"/>
          <w:b/>
          <w:iCs/>
        </w:rPr>
      </w:pPr>
      <w:r w:rsidRPr="00037F12">
        <w:rPr>
          <w:rFonts w:ascii="Arial Narrow" w:hAnsi="Arial Narrow"/>
          <w:b/>
          <w:iCs/>
        </w:rPr>
        <w:t>DUBROVAČKO-NERETVANSKA ŽUPANIJA</w:t>
      </w:r>
    </w:p>
    <w:p w14:paraId="57BABBE7" w14:textId="48A0A4D8" w:rsidR="00037F12" w:rsidRDefault="00037F12" w:rsidP="00037F12">
      <w:pPr>
        <w:spacing w:line="360" w:lineRule="auto"/>
        <w:jc w:val="both"/>
        <w:rPr>
          <w:rFonts w:ascii="Arial Narrow" w:hAnsi="Arial Narrow"/>
          <w:b/>
          <w:i/>
          <w:iCs/>
        </w:rPr>
      </w:pPr>
      <w:r w:rsidRPr="00037F12">
        <w:rPr>
          <w:rFonts w:ascii="Arial Narrow" w:hAnsi="Arial Narrow"/>
        </w:rPr>
        <w:t xml:space="preserve">     </w:t>
      </w:r>
      <w:r w:rsidRPr="00037F12">
        <w:rPr>
          <w:rFonts w:ascii="Arial Narrow" w:hAnsi="Arial Narrow"/>
          <w:noProof/>
        </w:rPr>
        <w:drawing>
          <wp:inline distT="0" distB="0" distL="0" distR="0" wp14:anchorId="1846AA46" wp14:editId="5E24E637">
            <wp:extent cx="276225" cy="352425"/>
            <wp:effectExtent l="0" t="0" r="9525" b="9525"/>
            <wp:docPr id="959323315" name="Slika 1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F12">
        <w:rPr>
          <w:rFonts w:ascii="Arial Narrow" w:hAnsi="Arial Narrow"/>
        </w:rPr>
        <w:t xml:space="preserve">  </w:t>
      </w:r>
      <w:r w:rsidRPr="00037F12">
        <w:rPr>
          <w:rFonts w:ascii="Arial Narrow" w:hAnsi="Arial Narrow"/>
          <w:b/>
          <w:i/>
          <w:iCs/>
        </w:rPr>
        <w:t>GRAD METKOVIĆ</w:t>
      </w:r>
    </w:p>
    <w:p w14:paraId="0439214D" w14:textId="77777777" w:rsidR="00696D6B" w:rsidRPr="00037F12" w:rsidRDefault="00696D6B" w:rsidP="00037F12">
      <w:pPr>
        <w:spacing w:line="360" w:lineRule="auto"/>
        <w:jc w:val="both"/>
        <w:rPr>
          <w:rFonts w:ascii="Arial Narrow" w:hAnsi="Arial Narrow"/>
        </w:rPr>
      </w:pPr>
    </w:p>
    <w:p w14:paraId="2A23B087" w14:textId="77777777" w:rsidR="007B28C6" w:rsidRDefault="007B28C6" w:rsidP="00B31269">
      <w:pPr>
        <w:jc w:val="right"/>
        <w:rPr>
          <w:rFonts w:ascii="Arial Narrow" w:hAnsi="Arial Narrow"/>
          <w:b/>
          <w:i/>
          <w:sz w:val="26"/>
          <w:szCs w:val="26"/>
        </w:rPr>
      </w:pPr>
    </w:p>
    <w:p w14:paraId="6D2CD886" w14:textId="3EF809AB" w:rsidR="00DD6362" w:rsidRPr="00DC65A8" w:rsidRDefault="00DC65A8" w:rsidP="00B31269">
      <w:pPr>
        <w:jc w:val="right"/>
        <w:rPr>
          <w:rFonts w:ascii="Arial Narrow" w:hAnsi="Arial Narrow"/>
          <w:b/>
          <w:i/>
          <w:sz w:val="26"/>
          <w:szCs w:val="26"/>
        </w:rPr>
      </w:pPr>
      <w:r w:rsidRPr="00DC65A8">
        <w:rPr>
          <w:rFonts w:ascii="Arial Narrow" w:hAnsi="Arial Narrow"/>
          <w:b/>
          <w:i/>
          <w:sz w:val="26"/>
          <w:szCs w:val="26"/>
        </w:rPr>
        <w:t>NACRT</w:t>
      </w:r>
      <w:r w:rsidR="00622A19">
        <w:rPr>
          <w:rFonts w:ascii="Arial Narrow" w:hAnsi="Arial Narrow"/>
          <w:b/>
          <w:i/>
          <w:sz w:val="26"/>
          <w:szCs w:val="26"/>
        </w:rPr>
        <w:t xml:space="preserve"> </w:t>
      </w:r>
    </w:p>
    <w:p w14:paraId="032FA627" w14:textId="77777777" w:rsidR="00037F12" w:rsidRDefault="00037F12" w:rsidP="00C7774D">
      <w:pPr>
        <w:ind w:firstLine="708"/>
        <w:jc w:val="both"/>
        <w:rPr>
          <w:rFonts w:ascii="Arial Narrow" w:hAnsi="Arial Narrow"/>
        </w:rPr>
      </w:pPr>
    </w:p>
    <w:p w14:paraId="58BC2429" w14:textId="280FE1DB" w:rsidR="00C7774D" w:rsidRPr="009B46A0" w:rsidRDefault="00DC65A8" w:rsidP="00C7774D">
      <w:pPr>
        <w:ind w:firstLine="708"/>
        <w:jc w:val="both"/>
        <w:rPr>
          <w:rFonts w:ascii="Arial Narrow" w:hAnsi="Arial Narrow"/>
        </w:rPr>
      </w:pPr>
      <w:r w:rsidRPr="00DC65A8">
        <w:rPr>
          <w:rFonts w:ascii="Arial Narrow" w:hAnsi="Arial Narrow"/>
        </w:rPr>
        <w:t xml:space="preserve">Na temelju članka 35. Zakona o lokalnoj i područnoj (regionalnoj) samoupravi (Narodne novine broj 33/01, 60/01, 129/05, 109/07, 125/08, 36/09, 36/09, 150/11, 144/12, 19/13, 137/15, 123/17, 98/19 i 144/20), članka 36. Zakona o poljoprivredi (Narodne novine broj </w:t>
      </w:r>
      <w:bookmarkStart w:id="0" w:name="_Hlk63067345"/>
      <w:r w:rsidRPr="00DC65A8">
        <w:rPr>
          <w:rFonts w:ascii="Arial Narrow" w:hAnsi="Arial Narrow"/>
        </w:rPr>
        <w:t>118/18, 42/20</w:t>
      </w:r>
      <w:r w:rsidR="00620AAB">
        <w:rPr>
          <w:rFonts w:ascii="Arial Narrow" w:hAnsi="Arial Narrow"/>
        </w:rPr>
        <w:t xml:space="preserve">, </w:t>
      </w:r>
      <w:r w:rsidRPr="00DC65A8">
        <w:rPr>
          <w:rFonts w:ascii="Arial Narrow" w:hAnsi="Arial Narrow"/>
        </w:rPr>
        <w:t>127/20</w:t>
      </w:r>
      <w:bookmarkEnd w:id="0"/>
      <w:r w:rsidR="00620AAB">
        <w:rPr>
          <w:rFonts w:ascii="Arial Narrow" w:hAnsi="Arial Narrow"/>
        </w:rPr>
        <w:t xml:space="preserve">, </w:t>
      </w:r>
      <w:r w:rsidR="00620AAB" w:rsidRPr="00620AAB">
        <w:rPr>
          <w:rFonts w:ascii="Arial Narrow" w:hAnsi="Arial Narrow"/>
        </w:rPr>
        <w:t>52/21</w:t>
      </w:r>
      <w:r w:rsidR="00037F12">
        <w:rPr>
          <w:rFonts w:ascii="Arial Narrow" w:hAnsi="Arial Narrow"/>
        </w:rPr>
        <w:t xml:space="preserve"> i </w:t>
      </w:r>
      <w:r w:rsidR="00620AAB" w:rsidRPr="00620AAB">
        <w:rPr>
          <w:rFonts w:ascii="Arial Narrow" w:hAnsi="Arial Narrow"/>
        </w:rPr>
        <w:t>152/22</w:t>
      </w:r>
      <w:r w:rsidRPr="00DC65A8">
        <w:rPr>
          <w:rFonts w:ascii="Arial Narrow" w:hAnsi="Arial Narrow"/>
        </w:rPr>
        <w:t>), članka 7. stavka 1. Pravilnika o državnim potporama u sektoru poljoprivrede i ruralnom razvoju (Narodne novine broj 7</w:t>
      </w:r>
      <w:r w:rsidR="00620AAB">
        <w:rPr>
          <w:rFonts w:ascii="Arial Narrow" w:hAnsi="Arial Narrow"/>
        </w:rPr>
        <w:t>/21</w:t>
      </w:r>
      <w:r w:rsidRPr="00DC65A8">
        <w:rPr>
          <w:rFonts w:ascii="Arial Narrow" w:hAnsi="Arial Narrow"/>
        </w:rPr>
        <w:t>)</w:t>
      </w:r>
      <w:r w:rsidR="00D85990">
        <w:rPr>
          <w:rFonts w:ascii="Arial Narrow" w:hAnsi="Arial Narrow"/>
        </w:rPr>
        <w:t xml:space="preserve"> </w:t>
      </w:r>
      <w:r w:rsidRPr="00DC65A8">
        <w:rPr>
          <w:rFonts w:ascii="Arial Narrow" w:hAnsi="Arial Narrow"/>
        </w:rPr>
        <w:t>i članka 3</w:t>
      </w:r>
      <w:r w:rsidR="004D65C5">
        <w:rPr>
          <w:rFonts w:ascii="Arial Narrow" w:hAnsi="Arial Narrow"/>
        </w:rPr>
        <w:t>4</w:t>
      </w:r>
      <w:r w:rsidRPr="00DC65A8">
        <w:rPr>
          <w:rFonts w:ascii="Arial Narrow" w:hAnsi="Arial Narrow"/>
        </w:rPr>
        <w:t>. Statuta Grada</w:t>
      </w:r>
      <w:r w:rsidR="004D65C5">
        <w:rPr>
          <w:rFonts w:ascii="Arial Narrow" w:hAnsi="Arial Narrow"/>
        </w:rPr>
        <w:t xml:space="preserve"> Metkovića</w:t>
      </w:r>
      <w:r w:rsidRPr="00DC65A8">
        <w:rPr>
          <w:rFonts w:ascii="Arial Narrow" w:hAnsi="Arial Narrow"/>
        </w:rPr>
        <w:t xml:space="preserve"> </w:t>
      </w:r>
      <w:r w:rsidR="004D65C5" w:rsidRPr="004D65C5">
        <w:rPr>
          <w:rFonts w:ascii="Arial Narrow" w:hAnsi="Arial Narrow"/>
        </w:rPr>
        <w:t xml:space="preserve">(„Neretvanski glasnik“ broj </w:t>
      </w:r>
      <w:r w:rsidR="00CF2744">
        <w:rPr>
          <w:rFonts w:ascii="Arial Narrow" w:hAnsi="Arial Narrow"/>
        </w:rPr>
        <w:t>1/21</w:t>
      </w:r>
      <w:r w:rsidRPr="00DC65A8">
        <w:rPr>
          <w:rFonts w:ascii="Arial Narrow" w:hAnsi="Arial Narrow"/>
        </w:rPr>
        <w:t xml:space="preserve">), </w:t>
      </w:r>
      <w:r w:rsidR="004903FF" w:rsidRPr="004903FF">
        <w:rPr>
          <w:rFonts w:ascii="Arial Narrow" w:hAnsi="Arial Narrow"/>
        </w:rPr>
        <w:t xml:space="preserve">uz prethodno mišljenje Ministarstva poljoprivrede o usklađenosti s Uredbom Komisije (EU) 1408/2013 o primjeni članaka 107. i 108. Ugovora o funkcioniranju Europske unije na potpore </w:t>
      </w:r>
      <w:r w:rsidR="004903FF" w:rsidRPr="004903FF">
        <w:rPr>
          <w:rFonts w:ascii="Arial Narrow" w:hAnsi="Arial Narrow"/>
          <w:i/>
          <w:iCs/>
        </w:rPr>
        <w:t xml:space="preserve">De </w:t>
      </w:r>
      <w:proofErr w:type="spellStart"/>
      <w:r w:rsidR="004903FF" w:rsidRPr="004903FF">
        <w:rPr>
          <w:rFonts w:ascii="Arial Narrow" w:hAnsi="Arial Narrow"/>
          <w:i/>
          <w:iCs/>
        </w:rPr>
        <w:t>minimis</w:t>
      </w:r>
      <w:proofErr w:type="spellEnd"/>
      <w:r w:rsidR="004903FF" w:rsidRPr="004903FF">
        <w:rPr>
          <w:rFonts w:ascii="Arial Narrow" w:hAnsi="Arial Narrow"/>
        </w:rPr>
        <w:t xml:space="preserve"> u poljoprivrednom sektoru</w:t>
      </w:r>
      <w:r w:rsidR="007C53D2">
        <w:rPr>
          <w:rFonts w:ascii="Arial Narrow" w:hAnsi="Arial Narrow"/>
        </w:rPr>
        <w:t>;</w:t>
      </w:r>
      <w:r w:rsidR="004903FF" w:rsidRPr="004903FF">
        <w:rPr>
          <w:rFonts w:ascii="Arial Narrow" w:hAnsi="Arial Narrow"/>
        </w:rPr>
        <w:t xml:space="preserve"> Uredbom Komisije (EU) 2019/316 od 21. veljače 2019. godine o izmjeni Uredbe (EU) br. 1408/2013 o primjeni članaka 107. i 108. </w:t>
      </w:r>
      <w:r w:rsidR="00F072ED">
        <w:rPr>
          <w:rFonts w:ascii="Arial Narrow" w:hAnsi="Arial Narrow"/>
        </w:rPr>
        <w:t>i</w:t>
      </w:r>
      <w:r w:rsidR="004903FF">
        <w:rPr>
          <w:rFonts w:ascii="Arial Narrow" w:hAnsi="Arial Narrow"/>
        </w:rPr>
        <w:t xml:space="preserve"> </w:t>
      </w:r>
      <w:bookmarkStart w:id="1" w:name="_Hlk188260739"/>
      <w:r w:rsidR="00F072ED" w:rsidRPr="00F072ED">
        <w:rPr>
          <w:rFonts w:ascii="Arial Narrow" w:hAnsi="Arial Narrow"/>
        </w:rPr>
        <w:t>Uredb</w:t>
      </w:r>
      <w:r w:rsidR="007C53D2">
        <w:rPr>
          <w:rFonts w:ascii="Arial Narrow" w:hAnsi="Arial Narrow"/>
        </w:rPr>
        <w:t>om</w:t>
      </w:r>
      <w:r w:rsidR="00F072ED" w:rsidRPr="00F072ED">
        <w:rPr>
          <w:rFonts w:ascii="Arial Narrow" w:hAnsi="Arial Narrow"/>
        </w:rPr>
        <w:t xml:space="preserve"> Komisije (EU) 2024/3118 </w:t>
      </w:r>
      <w:proofErr w:type="spellStart"/>
      <w:r w:rsidR="00F072ED" w:rsidRPr="00F072ED">
        <w:rPr>
          <w:rFonts w:ascii="Arial Narrow" w:hAnsi="Arial Narrow"/>
        </w:rPr>
        <w:t>оd</w:t>
      </w:r>
      <w:proofErr w:type="spellEnd"/>
      <w:r w:rsidR="00F072ED" w:rsidRPr="00F072ED">
        <w:rPr>
          <w:rFonts w:ascii="Arial Narrow" w:hAnsi="Arial Narrow"/>
        </w:rPr>
        <w:t xml:space="preserve"> 10. prosinca 2024. o izmjeni Uredbe (EU) br. 1408/2013 o primjeni članaka 107. i 108. Ugovora o funkcioniranju Europske unije na potpore de </w:t>
      </w:r>
      <w:proofErr w:type="spellStart"/>
      <w:r w:rsidR="00F072ED" w:rsidRPr="00F072ED">
        <w:rPr>
          <w:rFonts w:ascii="Arial Narrow" w:hAnsi="Arial Narrow"/>
        </w:rPr>
        <w:t>minimis</w:t>
      </w:r>
      <w:proofErr w:type="spellEnd"/>
      <w:r w:rsidR="00F072ED" w:rsidRPr="00F072ED">
        <w:rPr>
          <w:rFonts w:ascii="Arial Narrow" w:hAnsi="Arial Narrow"/>
        </w:rPr>
        <w:t xml:space="preserve"> u poljoprivrednom sektoru</w:t>
      </w:r>
      <w:bookmarkEnd w:id="1"/>
      <w:r w:rsidR="00F072ED">
        <w:rPr>
          <w:rFonts w:ascii="Arial Narrow" w:hAnsi="Arial Narrow"/>
        </w:rPr>
        <w:t xml:space="preserve">, </w:t>
      </w:r>
      <w:r w:rsidR="00DD6362" w:rsidRPr="00C7774D">
        <w:rPr>
          <w:rFonts w:ascii="Arial Narrow" w:hAnsi="Arial Narrow"/>
        </w:rPr>
        <w:t xml:space="preserve">Gradsko vijeće Grada Metkovića na </w:t>
      </w:r>
      <w:r w:rsidR="009B46A0">
        <w:rPr>
          <w:rFonts w:ascii="Arial Narrow" w:hAnsi="Arial Narrow"/>
        </w:rPr>
        <w:t>____</w:t>
      </w:r>
      <w:r w:rsidR="00DD6362" w:rsidRPr="00C7774D">
        <w:rPr>
          <w:rFonts w:ascii="Arial Narrow" w:hAnsi="Arial Narrow"/>
        </w:rPr>
        <w:t xml:space="preserve"> sjednici održanoj dana </w:t>
      </w:r>
      <w:r w:rsidR="004D65C5">
        <w:rPr>
          <w:rFonts w:ascii="Arial Narrow" w:hAnsi="Arial Narrow"/>
        </w:rPr>
        <w:t>_________________</w:t>
      </w:r>
      <w:r w:rsidR="00DD6362" w:rsidRPr="00C7774D">
        <w:rPr>
          <w:rFonts w:ascii="Arial Narrow" w:hAnsi="Arial Narrow"/>
        </w:rPr>
        <w:t xml:space="preserve"> 20</w:t>
      </w:r>
      <w:r w:rsidR="004D65C5">
        <w:rPr>
          <w:rFonts w:ascii="Arial Narrow" w:hAnsi="Arial Narrow"/>
        </w:rPr>
        <w:t>2</w:t>
      </w:r>
      <w:r w:rsidR="00037F12">
        <w:rPr>
          <w:rFonts w:ascii="Arial Narrow" w:hAnsi="Arial Narrow"/>
        </w:rPr>
        <w:t>5</w:t>
      </w:r>
      <w:r w:rsidR="00DD6362" w:rsidRPr="00C7774D">
        <w:rPr>
          <w:rFonts w:ascii="Arial Narrow" w:hAnsi="Arial Narrow"/>
        </w:rPr>
        <w:t>.</w:t>
      </w:r>
      <w:r w:rsidR="00DD6362" w:rsidRPr="00C7774D">
        <w:rPr>
          <w:rFonts w:ascii="Arial Narrow" w:hAnsi="Arial Narrow"/>
          <w:i/>
          <w:iCs/>
        </w:rPr>
        <w:t xml:space="preserve"> </w:t>
      </w:r>
      <w:r w:rsidR="00DD6362" w:rsidRPr="00C7774D">
        <w:rPr>
          <w:rFonts w:ascii="Arial Narrow" w:hAnsi="Arial Narrow"/>
        </w:rPr>
        <w:t xml:space="preserve">godine </w:t>
      </w:r>
      <w:r w:rsidR="00DD6362" w:rsidRPr="009B46A0">
        <w:rPr>
          <w:rFonts w:ascii="Arial Narrow" w:hAnsi="Arial Narrow"/>
          <w:bCs/>
        </w:rPr>
        <w:t>donosi</w:t>
      </w:r>
      <w:r w:rsidR="00DD6362" w:rsidRPr="009B46A0">
        <w:rPr>
          <w:rFonts w:ascii="Arial Narrow" w:hAnsi="Arial Narrow"/>
        </w:rPr>
        <w:t xml:space="preserve"> </w:t>
      </w:r>
    </w:p>
    <w:p w14:paraId="44C420D2" w14:textId="77777777" w:rsidR="00C7774D" w:rsidRDefault="00C7774D" w:rsidP="00C7774D">
      <w:pPr>
        <w:jc w:val="both"/>
        <w:rPr>
          <w:rFonts w:ascii="Arial Narrow" w:hAnsi="Arial Narrow"/>
          <w:sz w:val="28"/>
          <w:szCs w:val="28"/>
        </w:rPr>
      </w:pPr>
    </w:p>
    <w:p w14:paraId="7DFFE95E" w14:textId="77777777" w:rsidR="00746648" w:rsidRDefault="00746648" w:rsidP="00C7774D">
      <w:pPr>
        <w:jc w:val="both"/>
        <w:rPr>
          <w:rFonts w:ascii="Arial Narrow" w:hAnsi="Arial Narrow"/>
          <w:sz w:val="28"/>
          <w:szCs w:val="28"/>
        </w:rPr>
      </w:pPr>
    </w:p>
    <w:p w14:paraId="332BEFA8" w14:textId="77777777" w:rsidR="00C7774D" w:rsidRDefault="00C7774D" w:rsidP="00C7774D">
      <w:pPr>
        <w:jc w:val="both"/>
        <w:rPr>
          <w:rFonts w:ascii="Arial Narrow" w:hAnsi="Arial Narrow"/>
          <w:sz w:val="28"/>
          <w:szCs w:val="28"/>
        </w:rPr>
      </w:pPr>
    </w:p>
    <w:p w14:paraId="3795D1EE" w14:textId="16893055" w:rsidR="00C7774D" w:rsidRPr="00C7774D" w:rsidRDefault="00037F12" w:rsidP="00C7774D">
      <w:pPr>
        <w:jc w:val="center"/>
        <w:rPr>
          <w:rFonts w:ascii="Arial Narrow" w:hAnsi="Arial Narrow"/>
          <w:b/>
          <w:sz w:val="28"/>
          <w:szCs w:val="28"/>
        </w:rPr>
      </w:pPr>
      <w:r w:rsidRPr="00037F12">
        <w:rPr>
          <w:rFonts w:ascii="Arial Narrow" w:hAnsi="Arial Narrow"/>
          <w:b/>
          <w:bCs/>
          <w:sz w:val="28"/>
          <w:szCs w:val="28"/>
        </w:rPr>
        <w:t xml:space="preserve">IZMJENE PROGRAMA </w:t>
      </w:r>
      <w:r w:rsidR="00DD6362" w:rsidRPr="00C7774D">
        <w:rPr>
          <w:rFonts w:ascii="Arial Narrow" w:hAnsi="Arial Narrow"/>
          <w:b/>
          <w:sz w:val="28"/>
          <w:szCs w:val="28"/>
        </w:rPr>
        <w:t>POTPORA U POLJOPRIVREDI</w:t>
      </w:r>
    </w:p>
    <w:p w14:paraId="09A35F65" w14:textId="77777777" w:rsidR="00C7774D" w:rsidRPr="00C7774D" w:rsidRDefault="00DD6362" w:rsidP="00C7774D">
      <w:pPr>
        <w:jc w:val="center"/>
        <w:rPr>
          <w:rFonts w:ascii="Arial Narrow" w:hAnsi="Arial Narrow"/>
          <w:b/>
          <w:sz w:val="28"/>
          <w:szCs w:val="28"/>
        </w:rPr>
      </w:pPr>
      <w:r w:rsidRPr="00C7774D">
        <w:rPr>
          <w:rFonts w:ascii="Arial Narrow" w:hAnsi="Arial Narrow"/>
          <w:b/>
          <w:sz w:val="28"/>
          <w:szCs w:val="28"/>
        </w:rPr>
        <w:t>NA PODRUČJU</w:t>
      </w:r>
      <w:r w:rsidR="00C7774D" w:rsidRPr="00C7774D">
        <w:rPr>
          <w:rFonts w:ascii="Arial Narrow" w:hAnsi="Arial Narrow"/>
          <w:b/>
          <w:sz w:val="28"/>
          <w:szCs w:val="28"/>
        </w:rPr>
        <w:t xml:space="preserve"> </w:t>
      </w:r>
      <w:r w:rsidRPr="00C7774D">
        <w:rPr>
          <w:rFonts w:ascii="Arial Narrow" w:hAnsi="Arial Narrow"/>
          <w:b/>
          <w:sz w:val="28"/>
          <w:szCs w:val="28"/>
        </w:rPr>
        <w:t>GRADA METKOVIĆA ZA</w:t>
      </w:r>
    </w:p>
    <w:p w14:paraId="5B8F678D" w14:textId="3D14E58D" w:rsidR="00B31269" w:rsidRDefault="00DD6362" w:rsidP="00C7774D">
      <w:pPr>
        <w:jc w:val="center"/>
        <w:rPr>
          <w:rFonts w:ascii="Arial Narrow" w:hAnsi="Arial Narrow"/>
          <w:b/>
          <w:sz w:val="28"/>
          <w:szCs w:val="28"/>
        </w:rPr>
      </w:pPr>
      <w:r w:rsidRPr="00C7774D">
        <w:rPr>
          <w:rFonts w:ascii="Arial Narrow" w:hAnsi="Arial Narrow"/>
          <w:b/>
          <w:sz w:val="28"/>
          <w:szCs w:val="28"/>
        </w:rPr>
        <w:t>RAZDOBLJE</w:t>
      </w:r>
      <w:r w:rsidR="00C7774D" w:rsidRPr="00C7774D">
        <w:rPr>
          <w:rFonts w:ascii="Arial Narrow" w:hAnsi="Arial Narrow"/>
          <w:b/>
          <w:sz w:val="28"/>
          <w:szCs w:val="28"/>
        </w:rPr>
        <w:t xml:space="preserve"> </w:t>
      </w:r>
      <w:r w:rsidRPr="00C7774D">
        <w:rPr>
          <w:rFonts w:ascii="Arial Narrow" w:hAnsi="Arial Narrow"/>
          <w:b/>
          <w:sz w:val="28"/>
          <w:szCs w:val="28"/>
        </w:rPr>
        <w:t>20</w:t>
      </w:r>
      <w:r w:rsidR="004D65C5">
        <w:rPr>
          <w:rFonts w:ascii="Arial Narrow" w:hAnsi="Arial Narrow"/>
          <w:b/>
          <w:sz w:val="28"/>
          <w:szCs w:val="28"/>
        </w:rPr>
        <w:t>2</w:t>
      </w:r>
      <w:r w:rsidR="009361E9">
        <w:rPr>
          <w:rFonts w:ascii="Arial Narrow" w:hAnsi="Arial Narrow"/>
          <w:b/>
          <w:sz w:val="28"/>
          <w:szCs w:val="28"/>
        </w:rPr>
        <w:t>4</w:t>
      </w:r>
      <w:r w:rsidRPr="00C7774D">
        <w:rPr>
          <w:rFonts w:ascii="Arial Narrow" w:hAnsi="Arial Narrow"/>
          <w:b/>
          <w:sz w:val="28"/>
          <w:szCs w:val="28"/>
        </w:rPr>
        <w:t>. – 202</w:t>
      </w:r>
      <w:r w:rsidR="009361E9">
        <w:rPr>
          <w:rFonts w:ascii="Arial Narrow" w:hAnsi="Arial Narrow"/>
          <w:b/>
          <w:sz w:val="28"/>
          <w:szCs w:val="28"/>
        </w:rPr>
        <w:t>6</w:t>
      </w:r>
      <w:r w:rsidRPr="00C7774D">
        <w:rPr>
          <w:rFonts w:ascii="Arial Narrow" w:hAnsi="Arial Narrow"/>
          <w:b/>
          <w:sz w:val="28"/>
          <w:szCs w:val="28"/>
        </w:rPr>
        <w:t>. GODINE</w:t>
      </w:r>
    </w:p>
    <w:p w14:paraId="27847F77" w14:textId="277118CC" w:rsidR="00C7774D" w:rsidRDefault="00C7774D" w:rsidP="00C7774D">
      <w:pPr>
        <w:rPr>
          <w:rFonts w:ascii="Arial Narrow" w:hAnsi="Arial Narrow"/>
          <w:b/>
        </w:rPr>
      </w:pPr>
    </w:p>
    <w:p w14:paraId="38D1115E" w14:textId="77777777" w:rsidR="00C720CD" w:rsidRPr="00C7774D" w:rsidRDefault="00C720CD" w:rsidP="00C7774D">
      <w:pPr>
        <w:rPr>
          <w:rFonts w:ascii="Arial Narrow" w:hAnsi="Arial Narrow"/>
          <w:b/>
        </w:rPr>
      </w:pPr>
    </w:p>
    <w:p w14:paraId="1950B860" w14:textId="77777777" w:rsidR="00DD6362" w:rsidRPr="00882F7A" w:rsidRDefault="00DD6362" w:rsidP="004341DF">
      <w:pPr>
        <w:pStyle w:val="Bezproreda"/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bookmarkStart w:id="2" w:name="_Hlk188260949"/>
      <w:r w:rsidRPr="00882F7A">
        <w:rPr>
          <w:rFonts w:ascii="Arial Narrow" w:hAnsi="Arial Narrow" w:cs="Times New Roman"/>
          <w:b/>
          <w:bCs/>
          <w:sz w:val="24"/>
          <w:szCs w:val="24"/>
        </w:rPr>
        <w:t>Članak 1.</w:t>
      </w:r>
    </w:p>
    <w:bookmarkEnd w:id="2"/>
    <w:p w14:paraId="48BDEEA6" w14:textId="77777777" w:rsidR="00DD6362" w:rsidRPr="00C7774D" w:rsidRDefault="00DD6362" w:rsidP="004341DF">
      <w:pPr>
        <w:pStyle w:val="Bezproreda"/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23BCC116" w14:textId="77777777" w:rsidR="00DA36D0" w:rsidRPr="007C53D2" w:rsidRDefault="00F072ED" w:rsidP="00F072ED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F072ED">
        <w:rPr>
          <w:rFonts w:ascii="Arial Narrow" w:hAnsi="Arial Narrow"/>
          <w:sz w:val="24"/>
          <w:szCs w:val="24"/>
        </w:rPr>
        <w:t xml:space="preserve">U  Programu potpora u poljoprivredi na području grada Metkovića za razdoblje 2024. – 2026. godine („Neretvanski glasnik“, broj 4/24), </w:t>
      </w:r>
      <w:bookmarkStart w:id="3" w:name="_Hlk188261015"/>
    </w:p>
    <w:p w14:paraId="3C3ECDD0" w14:textId="77777777" w:rsidR="00DA36D0" w:rsidRPr="007C53D2" w:rsidRDefault="00DA36D0" w:rsidP="00F072ED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2FFA7B95" w14:textId="6BCE40A9" w:rsidR="00F072ED" w:rsidRPr="00F072ED" w:rsidRDefault="00DA36D0" w:rsidP="00F072ED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7C53D2">
        <w:rPr>
          <w:rFonts w:ascii="Arial Narrow" w:hAnsi="Arial Narrow"/>
          <w:sz w:val="24"/>
          <w:szCs w:val="24"/>
        </w:rPr>
        <w:t>Č</w:t>
      </w:r>
      <w:r w:rsidR="00F072ED" w:rsidRPr="00F072ED">
        <w:rPr>
          <w:rFonts w:ascii="Arial Narrow" w:hAnsi="Arial Narrow"/>
          <w:sz w:val="24"/>
          <w:szCs w:val="24"/>
        </w:rPr>
        <w:t>lan</w:t>
      </w:r>
      <w:r w:rsidRPr="007C53D2">
        <w:rPr>
          <w:rFonts w:ascii="Arial Narrow" w:hAnsi="Arial Narrow"/>
          <w:sz w:val="24"/>
          <w:szCs w:val="24"/>
        </w:rPr>
        <w:t>a</w:t>
      </w:r>
      <w:r w:rsidR="00F072ED" w:rsidRPr="00F072ED">
        <w:rPr>
          <w:rFonts w:ascii="Arial Narrow" w:hAnsi="Arial Narrow"/>
          <w:sz w:val="24"/>
          <w:szCs w:val="24"/>
        </w:rPr>
        <w:t>k 2.</w:t>
      </w:r>
      <w:r w:rsidR="00F072ED" w:rsidRPr="007C53D2">
        <w:rPr>
          <w:rFonts w:ascii="Arial Narrow" w:hAnsi="Arial Narrow"/>
          <w:sz w:val="24"/>
          <w:szCs w:val="24"/>
        </w:rPr>
        <w:t xml:space="preserve"> stavak (1)</w:t>
      </w:r>
      <w:r w:rsidR="00F072ED" w:rsidRPr="00F072ED">
        <w:rPr>
          <w:rFonts w:ascii="Arial Narrow" w:hAnsi="Arial Narrow"/>
          <w:sz w:val="24"/>
          <w:szCs w:val="24"/>
        </w:rPr>
        <w:t xml:space="preserve"> mijenja se i glasi: </w:t>
      </w:r>
    </w:p>
    <w:bookmarkEnd w:id="3"/>
    <w:p w14:paraId="2CDE6665" w14:textId="77777777" w:rsidR="00F072ED" w:rsidRPr="00F072ED" w:rsidRDefault="00F072ED" w:rsidP="00F072ED">
      <w:pPr>
        <w:pStyle w:val="Bezproreda"/>
        <w:jc w:val="both"/>
        <w:rPr>
          <w:rFonts w:ascii="Arial Narrow" w:hAnsi="Arial Narrow"/>
        </w:rPr>
      </w:pPr>
    </w:p>
    <w:p w14:paraId="6B0AF0D4" w14:textId="4B542923" w:rsidR="00F072ED" w:rsidRPr="00F072ED" w:rsidRDefault="00F072ED" w:rsidP="00746648">
      <w:pPr>
        <w:pStyle w:val="Bezproreda"/>
        <w:jc w:val="both"/>
        <w:rPr>
          <w:rFonts w:ascii="Arial Narrow" w:hAnsi="Arial Narrow"/>
          <w:i/>
          <w:iCs/>
        </w:rPr>
      </w:pPr>
      <w:r w:rsidRPr="007C53D2">
        <w:rPr>
          <w:rFonts w:ascii="Arial Narrow" w:hAnsi="Arial Narrow"/>
          <w:i/>
          <w:iCs/>
        </w:rPr>
        <w:t>˝</w:t>
      </w:r>
      <w:r w:rsidR="00DA36D0" w:rsidRPr="007C53D2">
        <w:rPr>
          <w:rFonts w:ascii="Arial Narrow" w:hAnsi="Arial Narrow"/>
          <w:i/>
          <w:iCs/>
        </w:rPr>
        <w:t xml:space="preserve"> </w:t>
      </w:r>
      <w:r w:rsidRPr="00F072ED">
        <w:rPr>
          <w:rFonts w:ascii="Arial Narrow" w:hAnsi="Arial Narrow"/>
          <w:i/>
          <w:iCs/>
        </w:rPr>
        <w:t xml:space="preserve">(1)  Potpore male vrijednosti dodjeljuju se sukladno pravilima EU o pružanju državne potpore poljoprivredi i ruralnom razvoju propisanim Uredbe Komisije (EU) br. 1408/2013 od 18. prosinca 2013. o primjeni članaka 107. i 108. Ugovora o funkcioniranju Europske unije na potporu de </w:t>
      </w:r>
      <w:proofErr w:type="spellStart"/>
      <w:r w:rsidRPr="00F072ED">
        <w:rPr>
          <w:rFonts w:ascii="Arial Narrow" w:hAnsi="Arial Narrow"/>
          <w:i/>
          <w:iCs/>
        </w:rPr>
        <w:t>minimis</w:t>
      </w:r>
      <w:proofErr w:type="spellEnd"/>
      <w:r w:rsidRPr="00F072ED">
        <w:rPr>
          <w:rFonts w:ascii="Arial Narrow" w:hAnsi="Arial Narrow"/>
          <w:i/>
          <w:iCs/>
        </w:rPr>
        <w:t xml:space="preserve"> u poljoprivrednom sektoru (SL L 352, 24.12.2013.)</w:t>
      </w:r>
      <w:r w:rsidRPr="007C53D2">
        <w:rPr>
          <w:rFonts w:ascii="Arial Narrow" w:hAnsi="Arial Narrow"/>
          <w:i/>
          <w:iCs/>
        </w:rPr>
        <w:t xml:space="preserve">, </w:t>
      </w:r>
      <w:r w:rsidRPr="00F072ED">
        <w:rPr>
          <w:rFonts w:ascii="Arial Narrow" w:hAnsi="Arial Narrow"/>
          <w:i/>
          <w:iCs/>
        </w:rPr>
        <w:t>Uredbe Komisije (EU) 2019/316 od 21. veljače 2019. o izmjeni Uredbe (EU) br. 1408/2013 o pr</w:t>
      </w:r>
      <w:r w:rsidR="00746648">
        <w:rPr>
          <w:rFonts w:ascii="Arial Narrow" w:hAnsi="Arial Narrow"/>
          <w:i/>
          <w:iCs/>
        </w:rPr>
        <w:t>i</w:t>
      </w:r>
      <w:r w:rsidRPr="00F072ED">
        <w:rPr>
          <w:rFonts w:ascii="Arial Narrow" w:hAnsi="Arial Narrow"/>
          <w:i/>
          <w:iCs/>
        </w:rPr>
        <w:t xml:space="preserve">mjeni članka 107. i 108. Ugovora o funkcioniranju Europske unije na potpore de </w:t>
      </w:r>
      <w:proofErr w:type="spellStart"/>
      <w:r w:rsidRPr="00F072ED">
        <w:rPr>
          <w:rFonts w:ascii="Arial Narrow" w:hAnsi="Arial Narrow"/>
          <w:i/>
          <w:iCs/>
        </w:rPr>
        <w:t>minimis</w:t>
      </w:r>
      <w:proofErr w:type="spellEnd"/>
      <w:r w:rsidRPr="00F072ED">
        <w:rPr>
          <w:rFonts w:ascii="Arial Narrow" w:hAnsi="Arial Narrow"/>
          <w:i/>
          <w:iCs/>
        </w:rPr>
        <w:t xml:space="preserve"> u poljoprivrednom sektoru</w:t>
      </w:r>
      <w:r w:rsidR="00E070F2" w:rsidRPr="007C53D2">
        <w:rPr>
          <w:rFonts w:ascii="Arial Narrow" w:hAnsi="Arial Narrow"/>
          <w:i/>
          <w:iCs/>
        </w:rPr>
        <w:t xml:space="preserve"> </w:t>
      </w:r>
      <w:r w:rsidRPr="007C53D2">
        <w:rPr>
          <w:rFonts w:ascii="Arial Narrow" w:hAnsi="Arial Narrow"/>
          <w:i/>
          <w:iCs/>
        </w:rPr>
        <w:t xml:space="preserve"> i  </w:t>
      </w:r>
      <w:bookmarkStart w:id="4" w:name="_Hlk188261555"/>
      <w:r w:rsidRPr="007C53D2">
        <w:rPr>
          <w:rFonts w:ascii="Arial Narrow" w:hAnsi="Arial Narrow"/>
          <w:i/>
          <w:iCs/>
        </w:rPr>
        <w:t>Uredb</w:t>
      </w:r>
      <w:r w:rsidRPr="007C53D2">
        <w:rPr>
          <w:rFonts w:ascii="Arial Narrow" w:hAnsi="Arial Narrow"/>
          <w:i/>
          <w:iCs/>
        </w:rPr>
        <w:t>e</w:t>
      </w:r>
      <w:r w:rsidRPr="007C53D2">
        <w:rPr>
          <w:rFonts w:ascii="Arial Narrow" w:hAnsi="Arial Narrow"/>
          <w:i/>
          <w:iCs/>
        </w:rPr>
        <w:t xml:space="preserve"> Komisije (EU) 2024/3118 </w:t>
      </w:r>
      <w:bookmarkEnd w:id="4"/>
      <w:proofErr w:type="spellStart"/>
      <w:r w:rsidRPr="007C53D2">
        <w:rPr>
          <w:rFonts w:ascii="Arial Narrow" w:hAnsi="Arial Narrow"/>
          <w:i/>
          <w:iCs/>
        </w:rPr>
        <w:t>оd</w:t>
      </w:r>
      <w:proofErr w:type="spellEnd"/>
      <w:r w:rsidRPr="007C53D2">
        <w:rPr>
          <w:rFonts w:ascii="Arial Narrow" w:hAnsi="Arial Narrow"/>
          <w:i/>
          <w:iCs/>
        </w:rPr>
        <w:t xml:space="preserve"> 10. prosinca 2024. o izmjeni Uredbe (EU) br. 1408/2013 o primjeni članaka 107. i 108. Ugovora o funkcioniranju Europske unije na potpore de </w:t>
      </w:r>
      <w:proofErr w:type="spellStart"/>
      <w:r w:rsidRPr="007C53D2">
        <w:rPr>
          <w:rFonts w:ascii="Arial Narrow" w:hAnsi="Arial Narrow"/>
          <w:i/>
          <w:iCs/>
        </w:rPr>
        <w:t>minimis</w:t>
      </w:r>
      <w:proofErr w:type="spellEnd"/>
      <w:r w:rsidRPr="007C53D2">
        <w:rPr>
          <w:rFonts w:ascii="Arial Narrow" w:hAnsi="Arial Narrow"/>
          <w:i/>
          <w:iCs/>
        </w:rPr>
        <w:t xml:space="preserve"> u poljoprivrednom sektoru</w:t>
      </w:r>
      <w:r w:rsidRPr="007C53D2">
        <w:rPr>
          <w:rFonts w:ascii="Arial Narrow" w:hAnsi="Arial Narrow"/>
          <w:i/>
          <w:iCs/>
        </w:rPr>
        <w:t xml:space="preserve"> </w:t>
      </w:r>
      <w:r w:rsidRPr="00F072ED">
        <w:rPr>
          <w:rFonts w:ascii="Arial Narrow" w:hAnsi="Arial Narrow"/>
          <w:i/>
          <w:iCs/>
        </w:rPr>
        <w:t>(dalje u tekstu: Uredba 1408/2013).</w:t>
      </w:r>
      <w:r w:rsidRPr="007C53D2">
        <w:rPr>
          <w:rFonts w:ascii="Arial Narrow" w:hAnsi="Arial Narrow"/>
          <w:i/>
          <w:iCs/>
        </w:rPr>
        <w:t>˝</w:t>
      </w:r>
    </w:p>
    <w:p w14:paraId="377EC077" w14:textId="77777777" w:rsidR="00F072ED" w:rsidRDefault="00F072ED" w:rsidP="000208D5">
      <w:pPr>
        <w:pStyle w:val="Bezproreda"/>
        <w:spacing w:line="276" w:lineRule="auto"/>
        <w:jc w:val="both"/>
        <w:rPr>
          <w:rFonts w:ascii="Arial Narrow" w:hAnsi="Arial Narrow"/>
        </w:rPr>
      </w:pPr>
    </w:p>
    <w:p w14:paraId="0254E7AE" w14:textId="77777777" w:rsidR="007C53D2" w:rsidRDefault="007C53D2" w:rsidP="00DA36D0">
      <w:pPr>
        <w:pStyle w:val="Bezproreda"/>
        <w:rPr>
          <w:rFonts w:ascii="Arial Narrow" w:hAnsi="Arial Narrow"/>
          <w:i/>
          <w:iCs/>
        </w:rPr>
      </w:pPr>
    </w:p>
    <w:p w14:paraId="137C25C6" w14:textId="15B95740" w:rsidR="00DA36D0" w:rsidRPr="00DA36D0" w:rsidRDefault="00DA36D0" w:rsidP="00DA36D0">
      <w:pPr>
        <w:pStyle w:val="Bezproreda"/>
        <w:rPr>
          <w:rFonts w:ascii="Arial Narrow" w:hAnsi="Arial Narrow"/>
          <w:sz w:val="24"/>
          <w:szCs w:val="24"/>
        </w:rPr>
      </w:pPr>
      <w:r w:rsidRPr="007C53D2">
        <w:rPr>
          <w:rFonts w:ascii="Arial Narrow" w:hAnsi="Arial Narrow"/>
          <w:sz w:val="24"/>
          <w:szCs w:val="24"/>
        </w:rPr>
        <w:lastRenderedPageBreak/>
        <w:t>Č</w:t>
      </w:r>
      <w:r w:rsidRPr="00DA36D0">
        <w:rPr>
          <w:rFonts w:ascii="Arial Narrow" w:hAnsi="Arial Narrow"/>
          <w:sz w:val="24"/>
          <w:szCs w:val="24"/>
        </w:rPr>
        <w:t>lanak 2. stavak (</w:t>
      </w:r>
      <w:r w:rsidRPr="007C53D2">
        <w:rPr>
          <w:rFonts w:ascii="Arial Narrow" w:hAnsi="Arial Narrow"/>
          <w:sz w:val="24"/>
          <w:szCs w:val="24"/>
        </w:rPr>
        <w:t>4</w:t>
      </w:r>
      <w:r w:rsidRPr="00DA36D0">
        <w:rPr>
          <w:rFonts w:ascii="Arial Narrow" w:hAnsi="Arial Narrow"/>
          <w:sz w:val="24"/>
          <w:szCs w:val="24"/>
        </w:rPr>
        <w:t xml:space="preserve">) mijenja se i glasi: </w:t>
      </w:r>
    </w:p>
    <w:p w14:paraId="7070591B" w14:textId="77777777" w:rsidR="00DA36D0" w:rsidRDefault="00DA36D0" w:rsidP="00DA36D0">
      <w:pPr>
        <w:pStyle w:val="Bezproreda"/>
        <w:jc w:val="both"/>
        <w:rPr>
          <w:rFonts w:ascii="Arial Narrow" w:hAnsi="Arial Narrow"/>
          <w:b/>
          <w:bCs/>
        </w:rPr>
      </w:pPr>
    </w:p>
    <w:p w14:paraId="7149449F" w14:textId="01A9E1ED" w:rsidR="00E070F2" w:rsidRPr="007C53D2" w:rsidRDefault="00DA36D0" w:rsidP="00746648">
      <w:pPr>
        <w:pStyle w:val="Bezproreda"/>
        <w:jc w:val="both"/>
        <w:rPr>
          <w:rFonts w:ascii="Arial Narrow" w:hAnsi="Arial Narrow"/>
          <w:i/>
          <w:iCs/>
        </w:rPr>
      </w:pPr>
      <w:r w:rsidRPr="007C53D2">
        <w:rPr>
          <w:rFonts w:ascii="Arial Narrow" w:hAnsi="Arial Narrow"/>
          <w:i/>
          <w:iCs/>
        </w:rPr>
        <w:t xml:space="preserve">˝ </w:t>
      </w:r>
      <w:r w:rsidRPr="00DA36D0">
        <w:rPr>
          <w:rFonts w:ascii="Arial Narrow" w:hAnsi="Arial Narrow"/>
          <w:i/>
          <w:iCs/>
        </w:rPr>
        <w:t xml:space="preserve">(4)  Sukladno </w:t>
      </w:r>
      <w:bookmarkStart w:id="5" w:name="_Hlk188262300"/>
      <w:r w:rsidRPr="00DA36D0">
        <w:rPr>
          <w:rFonts w:ascii="Arial Narrow" w:hAnsi="Arial Narrow"/>
          <w:i/>
          <w:iCs/>
        </w:rPr>
        <w:t xml:space="preserve">članku </w:t>
      </w:r>
      <w:r w:rsidR="00E070F2" w:rsidRPr="007C53D2">
        <w:rPr>
          <w:rFonts w:ascii="Arial Narrow" w:hAnsi="Arial Narrow"/>
          <w:i/>
          <w:iCs/>
        </w:rPr>
        <w:t>3</w:t>
      </w:r>
      <w:r w:rsidR="00E070F2" w:rsidRPr="007C53D2">
        <w:rPr>
          <w:rFonts w:ascii="Arial Narrow" w:hAnsi="Arial Narrow"/>
          <w:i/>
          <w:iCs/>
        </w:rPr>
        <w:t xml:space="preserve">. </w:t>
      </w:r>
      <w:r w:rsidR="00E070F2" w:rsidRPr="007C53D2">
        <w:rPr>
          <w:rFonts w:ascii="Arial Narrow" w:hAnsi="Arial Narrow"/>
          <w:i/>
          <w:iCs/>
        </w:rPr>
        <w:t>točki 2.</w:t>
      </w:r>
      <w:r w:rsidR="00B43720" w:rsidRPr="007C53D2">
        <w:rPr>
          <w:rFonts w:ascii="Arial Narrow" w:hAnsi="Arial Narrow"/>
          <w:i/>
          <w:iCs/>
        </w:rPr>
        <w:t xml:space="preserve"> i 5.</w:t>
      </w:r>
      <w:r w:rsidR="00E070F2" w:rsidRPr="007C53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E070F2" w:rsidRPr="007C53D2">
        <w:rPr>
          <w:rFonts w:ascii="Arial Narrow" w:hAnsi="Arial Narrow"/>
          <w:i/>
          <w:iCs/>
        </w:rPr>
        <w:t>Uredbe Komisije (EU) 2024/3118</w:t>
      </w:r>
      <w:bookmarkEnd w:id="5"/>
      <w:r w:rsidR="00E070F2" w:rsidRPr="007C53D2">
        <w:rPr>
          <w:rFonts w:ascii="Arial Narrow" w:hAnsi="Arial Narrow"/>
          <w:i/>
          <w:iCs/>
        </w:rPr>
        <w:t>, u</w:t>
      </w:r>
      <w:r w:rsidR="00E070F2" w:rsidRPr="007C53D2">
        <w:rPr>
          <w:rFonts w:ascii="Arial Narrow" w:hAnsi="Arial Narrow"/>
          <w:i/>
          <w:iCs/>
        </w:rPr>
        <w:t xml:space="preserve">kupan iznos potpora de </w:t>
      </w:r>
      <w:proofErr w:type="spellStart"/>
      <w:r w:rsidR="00E070F2" w:rsidRPr="007C53D2">
        <w:rPr>
          <w:rFonts w:ascii="Arial Narrow" w:hAnsi="Arial Narrow"/>
          <w:i/>
          <w:iCs/>
        </w:rPr>
        <w:t>minimis</w:t>
      </w:r>
      <w:proofErr w:type="spellEnd"/>
      <w:r w:rsidR="00E070F2" w:rsidRPr="007C53D2">
        <w:rPr>
          <w:rFonts w:ascii="Arial Narrow" w:hAnsi="Arial Narrow"/>
          <w:i/>
          <w:iCs/>
        </w:rPr>
        <w:t xml:space="preserve"> koje se po državi članici dodjeljuju jednom poduzetniku ne smije premašiti</w:t>
      </w:r>
      <w:r w:rsidR="00E070F2" w:rsidRPr="007C53D2">
        <w:rPr>
          <w:rFonts w:ascii="Arial Narrow" w:hAnsi="Arial Narrow"/>
          <w:i/>
          <w:iCs/>
        </w:rPr>
        <w:t xml:space="preserve"> iznos od </w:t>
      </w:r>
      <w:r w:rsidR="00E070F2" w:rsidRPr="007C53D2">
        <w:rPr>
          <w:rFonts w:ascii="Arial Narrow" w:hAnsi="Arial Narrow"/>
          <w:i/>
          <w:iCs/>
        </w:rPr>
        <w:t>50</w:t>
      </w:r>
      <w:r w:rsidR="00E070F2" w:rsidRPr="007C53D2">
        <w:rPr>
          <w:rFonts w:ascii="Arial Narrow" w:hAnsi="Arial Narrow"/>
          <w:i/>
          <w:iCs/>
        </w:rPr>
        <w:t>.</w:t>
      </w:r>
      <w:r w:rsidR="00E070F2" w:rsidRPr="007C53D2">
        <w:rPr>
          <w:rFonts w:ascii="Arial Narrow" w:hAnsi="Arial Narrow"/>
          <w:i/>
          <w:iCs/>
        </w:rPr>
        <w:t>000</w:t>
      </w:r>
      <w:r w:rsidR="00E070F2" w:rsidRPr="007C53D2">
        <w:rPr>
          <w:rFonts w:ascii="Arial Narrow" w:hAnsi="Arial Narrow"/>
          <w:i/>
          <w:iCs/>
        </w:rPr>
        <w:t>,00</w:t>
      </w:r>
      <w:r w:rsidR="00E070F2" w:rsidRPr="007C53D2">
        <w:rPr>
          <w:rFonts w:ascii="Arial Narrow" w:hAnsi="Arial Narrow"/>
          <w:i/>
          <w:iCs/>
        </w:rPr>
        <w:t xml:space="preserve"> EUR tijekom bilo kojeg razdoblja od tri godine</w:t>
      </w:r>
      <w:r w:rsidR="00E070F2" w:rsidRPr="007C53D2">
        <w:rPr>
          <w:rFonts w:ascii="Arial Narrow" w:hAnsi="Arial Narrow"/>
          <w:i/>
          <w:iCs/>
        </w:rPr>
        <w:t xml:space="preserve"> te se ta g</w:t>
      </w:r>
      <w:r w:rsidR="00E070F2" w:rsidRPr="007C53D2">
        <w:rPr>
          <w:rFonts w:ascii="Arial Narrow" w:hAnsi="Arial Narrow"/>
          <w:i/>
          <w:iCs/>
        </w:rPr>
        <w:t xml:space="preserve">ornja granica za potpore de </w:t>
      </w:r>
      <w:proofErr w:type="spellStart"/>
      <w:r w:rsidR="00E070F2" w:rsidRPr="007C53D2">
        <w:rPr>
          <w:rFonts w:ascii="Arial Narrow" w:hAnsi="Arial Narrow"/>
          <w:i/>
          <w:iCs/>
        </w:rPr>
        <w:t>minimis</w:t>
      </w:r>
      <w:proofErr w:type="spellEnd"/>
      <w:r w:rsidR="00E070F2" w:rsidRPr="007C53D2">
        <w:rPr>
          <w:rFonts w:ascii="Arial Narrow" w:hAnsi="Arial Narrow"/>
          <w:i/>
          <w:iCs/>
        </w:rPr>
        <w:t xml:space="preserve"> primjenjuj</w:t>
      </w:r>
      <w:r w:rsidR="00E070F2" w:rsidRPr="007C53D2">
        <w:rPr>
          <w:rFonts w:ascii="Arial Narrow" w:hAnsi="Arial Narrow"/>
          <w:i/>
          <w:iCs/>
        </w:rPr>
        <w:t>e</w:t>
      </w:r>
      <w:r w:rsidR="00E070F2" w:rsidRPr="007C53D2">
        <w:rPr>
          <w:rFonts w:ascii="Arial Narrow" w:hAnsi="Arial Narrow"/>
          <w:i/>
          <w:iCs/>
        </w:rPr>
        <w:t xml:space="preserve"> bez obzira na oblik ili cilj </w:t>
      </w:r>
      <w:r w:rsidR="00E070F2" w:rsidRPr="007C53D2">
        <w:rPr>
          <w:rFonts w:ascii="Arial Narrow" w:hAnsi="Arial Narrow"/>
          <w:i/>
          <w:iCs/>
        </w:rPr>
        <w:t>potpore</w:t>
      </w:r>
      <w:r w:rsidR="00E070F2" w:rsidRPr="007C53D2">
        <w:rPr>
          <w:rFonts w:ascii="Arial Narrow" w:hAnsi="Arial Narrow"/>
          <w:i/>
          <w:iCs/>
        </w:rPr>
        <w:t xml:space="preserve"> te neovisno o tome financira li se potpora koju dodjeljuje država članica u cijelosti ili djelomično iz sredstava koja potječu iz Unije</w:t>
      </w:r>
      <w:r w:rsidR="00E070F2" w:rsidRPr="007C53D2">
        <w:rPr>
          <w:rFonts w:ascii="Arial Narrow" w:hAnsi="Arial Narrow"/>
          <w:i/>
          <w:iCs/>
        </w:rPr>
        <w:t xml:space="preserve"> </w:t>
      </w:r>
      <w:r w:rsidR="00E070F2" w:rsidRPr="007C53D2">
        <w:rPr>
          <w:rFonts w:ascii="Arial Narrow" w:hAnsi="Arial Narrow"/>
          <w:i/>
          <w:iCs/>
        </w:rPr>
        <w:t>.</w:t>
      </w:r>
      <w:r w:rsidR="00E070F2" w:rsidRPr="007C53D2">
        <w:rPr>
          <w:rFonts w:ascii="Arial Narrow" w:hAnsi="Arial Narrow"/>
          <w:i/>
          <w:iCs/>
        </w:rPr>
        <w:t>˝</w:t>
      </w:r>
    </w:p>
    <w:p w14:paraId="7509F16F" w14:textId="77777777" w:rsidR="00B43720" w:rsidRPr="007C53D2" w:rsidRDefault="00B43720" w:rsidP="007C53D2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21149606" w14:textId="765312B4" w:rsidR="00B43720" w:rsidRPr="00B43720" w:rsidRDefault="00B43720" w:rsidP="00B43720">
      <w:pPr>
        <w:pStyle w:val="Bezproreda"/>
        <w:rPr>
          <w:rFonts w:ascii="Arial Narrow" w:hAnsi="Arial Narrow"/>
          <w:sz w:val="24"/>
          <w:szCs w:val="24"/>
        </w:rPr>
      </w:pPr>
      <w:r w:rsidRPr="00B43720">
        <w:rPr>
          <w:rFonts w:ascii="Arial Narrow" w:hAnsi="Arial Narrow"/>
          <w:sz w:val="24"/>
          <w:szCs w:val="24"/>
        </w:rPr>
        <w:t>Članak 2. stavak (</w:t>
      </w:r>
      <w:r w:rsidRPr="007C53D2">
        <w:rPr>
          <w:rFonts w:ascii="Arial Narrow" w:hAnsi="Arial Narrow"/>
          <w:sz w:val="24"/>
          <w:szCs w:val="24"/>
        </w:rPr>
        <w:t>5</w:t>
      </w:r>
      <w:r w:rsidRPr="00B43720">
        <w:rPr>
          <w:rFonts w:ascii="Arial Narrow" w:hAnsi="Arial Narrow"/>
          <w:sz w:val="24"/>
          <w:szCs w:val="24"/>
        </w:rPr>
        <w:t xml:space="preserve">) mijenja se i glasi: </w:t>
      </w:r>
    </w:p>
    <w:p w14:paraId="481A8C6C" w14:textId="77777777" w:rsidR="00B43720" w:rsidRDefault="00B43720" w:rsidP="00B43720">
      <w:pPr>
        <w:pStyle w:val="Bezproreda"/>
        <w:rPr>
          <w:rFonts w:ascii="Arial Narrow" w:hAnsi="Arial Narrow"/>
          <w:b/>
          <w:bCs/>
        </w:rPr>
      </w:pPr>
    </w:p>
    <w:p w14:paraId="2DCC1FC0" w14:textId="78B976F8" w:rsidR="00B43720" w:rsidRPr="00B43720" w:rsidRDefault="00B43720" w:rsidP="00746648">
      <w:pPr>
        <w:pStyle w:val="Bezproreda"/>
        <w:jc w:val="both"/>
        <w:rPr>
          <w:rFonts w:ascii="Arial Narrow" w:hAnsi="Arial Narrow"/>
          <w:i/>
          <w:iCs/>
        </w:rPr>
      </w:pPr>
      <w:r w:rsidRPr="007C53D2">
        <w:rPr>
          <w:rFonts w:ascii="Arial Narrow" w:hAnsi="Arial Narrow"/>
          <w:i/>
          <w:iCs/>
        </w:rPr>
        <w:t xml:space="preserve">˝ (5) </w:t>
      </w:r>
      <w:r w:rsidRPr="007C53D2">
        <w:rPr>
          <w:rFonts w:ascii="Arial Narrow" w:hAnsi="Arial Narrow"/>
          <w:i/>
          <w:iCs/>
        </w:rPr>
        <w:t xml:space="preserve">Sukladno </w:t>
      </w:r>
      <w:r w:rsidRPr="00DA36D0">
        <w:rPr>
          <w:rFonts w:ascii="Arial Narrow" w:hAnsi="Arial Narrow"/>
          <w:i/>
          <w:iCs/>
        </w:rPr>
        <w:t xml:space="preserve">članku </w:t>
      </w:r>
      <w:r w:rsidRPr="007C53D2">
        <w:rPr>
          <w:rFonts w:ascii="Arial Narrow" w:hAnsi="Arial Narrow"/>
          <w:i/>
          <w:iCs/>
        </w:rPr>
        <w:t xml:space="preserve">3. točki 3. Uredbe Komisije (EU) 2024/3118, </w:t>
      </w:r>
      <w:r w:rsidRPr="007C53D2">
        <w:rPr>
          <w:rFonts w:ascii="Arial Narrow" w:hAnsi="Arial Narrow"/>
          <w:i/>
          <w:iCs/>
        </w:rPr>
        <w:t>k</w:t>
      </w:r>
      <w:r w:rsidRPr="007C53D2">
        <w:rPr>
          <w:rFonts w:ascii="Arial Narrow" w:hAnsi="Arial Narrow"/>
          <w:i/>
          <w:iCs/>
        </w:rPr>
        <w:t xml:space="preserve">umulativni iznos potpora de </w:t>
      </w:r>
      <w:proofErr w:type="spellStart"/>
      <w:r w:rsidRPr="007C53D2">
        <w:rPr>
          <w:rFonts w:ascii="Arial Narrow" w:hAnsi="Arial Narrow"/>
          <w:i/>
          <w:iCs/>
        </w:rPr>
        <w:t>minimis</w:t>
      </w:r>
      <w:proofErr w:type="spellEnd"/>
      <w:r w:rsidRPr="007C53D2">
        <w:rPr>
          <w:rFonts w:ascii="Arial Narrow" w:hAnsi="Arial Narrow"/>
          <w:i/>
          <w:iCs/>
        </w:rPr>
        <w:t xml:space="preserve"> dodijeljenih po državi članici poduzetnicima koji se bave primarnom proizvodnjom poljoprivrednih proizvoda u bilo kojem razdoblju od tri godine ne smije prelaziti</w:t>
      </w:r>
      <w:r w:rsidRPr="007C53D2">
        <w:rPr>
          <w:rFonts w:ascii="Arial Narrow" w:hAnsi="Arial Narrow"/>
          <w:i/>
          <w:iCs/>
        </w:rPr>
        <w:t xml:space="preserve"> utvrđenu </w:t>
      </w:r>
      <w:r w:rsidRPr="007C53D2">
        <w:rPr>
          <w:rFonts w:ascii="Arial Narrow" w:hAnsi="Arial Narrow"/>
          <w:i/>
          <w:iCs/>
        </w:rPr>
        <w:t xml:space="preserve"> nacionalnu gornju vrijednost.</w:t>
      </w:r>
      <w:r w:rsidRPr="007C53D2">
        <w:rPr>
          <w:rFonts w:ascii="Arial Narrow" w:hAnsi="Arial Narrow"/>
          <w:i/>
          <w:iCs/>
        </w:rPr>
        <w:t>˝</w:t>
      </w:r>
    </w:p>
    <w:p w14:paraId="65E87CFF" w14:textId="77777777" w:rsidR="00B43720" w:rsidRDefault="00B43720" w:rsidP="00746648">
      <w:pPr>
        <w:pStyle w:val="Bezproreda"/>
        <w:spacing w:line="360" w:lineRule="auto"/>
        <w:jc w:val="both"/>
        <w:rPr>
          <w:rFonts w:ascii="Arial Narrow" w:hAnsi="Arial Narrow"/>
        </w:rPr>
      </w:pPr>
    </w:p>
    <w:p w14:paraId="793B0AE2" w14:textId="313F51F5" w:rsidR="00B43720" w:rsidRPr="00B43720" w:rsidRDefault="00B43720" w:rsidP="00B43720">
      <w:pPr>
        <w:pStyle w:val="Bezproreda"/>
        <w:rPr>
          <w:rFonts w:ascii="Arial Narrow" w:hAnsi="Arial Narrow"/>
          <w:sz w:val="24"/>
          <w:szCs w:val="24"/>
        </w:rPr>
      </w:pPr>
      <w:r w:rsidRPr="00B43720">
        <w:rPr>
          <w:rFonts w:ascii="Arial Narrow" w:hAnsi="Arial Narrow"/>
          <w:sz w:val="24"/>
          <w:szCs w:val="24"/>
        </w:rPr>
        <w:t>Članak 2. stavak (</w:t>
      </w:r>
      <w:r w:rsidRPr="007C53D2">
        <w:rPr>
          <w:rFonts w:ascii="Arial Narrow" w:hAnsi="Arial Narrow"/>
          <w:sz w:val="24"/>
          <w:szCs w:val="24"/>
        </w:rPr>
        <w:t>6</w:t>
      </w:r>
      <w:r w:rsidRPr="00B43720">
        <w:rPr>
          <w:rFonts w:ascii="Arial Narrow" w:hAnsi="Arial Narrow"/>
          <w:sz w:val="24"/>
          <w:szCs w:val="24"/>
        </w:rPr>
        <w:t xml:space="preserve">) mijenja se i glasi: </w:t>
      </w:r>
    </w:p>
    <w:p w14:paraId="3BD0184C" w14:textId="77777777" w:rsidR="00B43720" w:rsidRDefault="00B43720" w:rsidP="00DA36D0">
      <w:pPr>
        <w:pStyle w:val="Bezproreda"/>
        <w:rPr>
          <w:rFonts w:ascii="Arial Narrow" w:hAnsi="Arial Narrow"/>
        </w:rPr>
      </w:pPr>
    </w:p>
    <w:p w14:paraId="2F45D5D7" w14:textId="3507F87C" w:rsidR="00DA36D0" w:rsidRPr="007C53D2" w:rsidRDefault="00B43720" w:rsidP="00746648">
      <w:pPr>
        <w:pStyle w:val="Bezproreda"/>
        <w:jc w:val="both"/>
        <w:rPr>
          <w:rFonts w:ascii="Arial Narrow" w:hAnsi="Arial Narrow"/>
          <w:i/>
          <w:iCs/>
        </w:rPr>
      </w:pPr>
      <w:r w:rsidRPr="007C53D2">
        <w:rPr>
          <w:rFonts w:ascii="Arial Narrow" w:hAnsi="Arial Narrow"/>
          <w:i/>
          <w:iCs/>
        </w:rPr>
        <w:t>˝</w:t>
      </w:r>
      <w:r w:rsidRPr="007C53D2">
        <w:rPr>
          <w:rFonts w:ascii="Arial Narrow" w:hAnsi="Arial Narrow"/>
          <w:i/>
          <w:iCs/>
        </w:rPr>
        <w:t>(6)  Korisnik potpore male vrijednosti u obvezi je dostaviti izjavu u pisanom obliku o svim potporama male vrijednosti na koje se primjenjuje Uredba (EU) 1408/2013, Uredba (EU) 2019/316</w:t>
      </w:r>
      <w:r w:rsidRPr="007C53D2">
        <w:rPr>
          <w:rFonts w:ascii="Arial Narrow" w:hAnsi="Arial Narrow"/>
          <w:i/>
          <w:iCs/>
        </w:rPr>
        <w:t xml:space="preserve"> i </w:t>
      </w:r>
      <w:r w:rsidRPr="007C53D2">
        <w:rPr>
          <w:rFonts w:ascii="Arial Narrow" w:hAnsi="Arial Narrow"/>
          <w:i/>
          <w:iCs/>
        </w:rPr>
        <w:t>Uredb</w:t>
      </w:r>
      <w:r w:rsidRPr="007C53D2">
        <w:rPr>
          <w:rFonts w:ascii="Arial Narrow" w:hAnsi="Arial Narrow"/>
          <w:i/>
          <w:iCs/>
        </w:rPr>
        <w:t>a</w:t>
      </w:r>
      <w:r w:rsidRPr="007C53D2">
        <w:rPr>
          <w:rFonts w:ascii="Arial Narrow" w:hAnsi="Arial Narrow"/>
          <w:i/>
          <w:iCs/>
        </w:rPr>
        <w:t xml:space="preserve"> (EU) 2024/3118</w:t>
      </w:r>
      <w:r w:rsidRPr="007C53D2">
        <w:rPr>
          <w:rFonts w:ascii="Arial Narrow" w:hAnsi="Arial Narrow"/>
          <w:i/>
          <w:iCs/>
        </w:rPr>
        <w:t xml:space="preserve"> </w:t>
      </w:r>
      <w:r w:rsidR="007C53D2" w:rsidRPr="007C53D2">
        <w:rPr>
          <w:rFonts w:ascii="Arial Narrow" w:hAnsi="Arial Narrow"/>
          <w:i/>
          <w:iCs/>
        </w:rPr>
        <w:t xml:space="preserve"> ili </w:t>
      </w:r>
      <w:r w:rsidR="007C53D2" w:rsidRPr="007C53D2">
        <w:rPr>
          <w:rFonts w:ascii="Arial Narrow" w:hAnsi="Arial Narrow"/>
          <w:i/>
          <w:iCs/>
        </w:rPr>
        <w:t xml:space="preserve">o svakoj drugoj potpori de </w:t>
      </w:r>
      <w:proofErr w:type="spellStart"/>
      <w:r w:rsidR="007C53D2" w:rsidRPr="007C53D2">
        <w:rPr>
          <w:rFonts w:ascii="Arial Narrow" w:hAnsi="Arial Narrow"/>
          <w:i/>
          <w:iCs/>
        </w:rPr>
        <w:t>minimis</w:t>
      </w:r>
      <w:proofErr w:type="spellEnd"/>
      <w:r w:rsidR="007C53D2" w:rsidRPr="007C53D2">
        <w:rPr>
          <w:rFonts w:ascii="Arial Narrow" w:hAnsi="Arial Narrow"/>
          <w:i/>
          <w:iCs/>
        </w:rPr>
        <w:t xml:space="preserve"> na koju se primjenjuje ova Uredba ili druge uredbe o potporama de </w:t>
      </w:r>
      <w:proofErr w:type="spellStart"/>
      <w:r w:rsidR="007C53D2" w:rsidRPr="007C53D2">
        <w:rPr>
          <w:rFonts w:ascii="Arial Narrow" w:hAnsi="Arial Narrow"/>
          <w:i/>
          <w:iCs/>
        </w:rPr>
        <w:t>minimis</w:t>
      </w:r>
      <w:proofErr w:type="spellEnd"/>
      <w:r w:rsidR="007C53D2" w:rsidRPr="007C53D2">
        <w:rPr>
          <w:rFonts w:ascii="Arial Narrow" w:hAnsi="Arial Narrow"/>
          <w:i/>
          <w:iCs/>
        </w:rPr>
        <w:t xml:space="preserve"> primljenoj tijekom bilo kojeg trogodišnjeg razdoblja.</w:t>
      </w:r>
      <w:r w:rsidR="007C53D2" w:rsidRPr="007C53D2">
        <w:rPr>
          <w:rFonts w:ascii="Arial Narrow" w:hAnsi="Arial Narrow"/>
          <w:i/>
          <w:iCs/>
        </w:rPr>
        <w:t>˝</w:t>
      </w:r>
    </w:p>
    <w:p w14:paraId="2A98830C" w14:textId="77777777" w:rsidR="007C53D2" w:rsidRDefault="007C53D2" w:rsidP="007C53D2">
      <w:pPr>
        <w:pStyle w:val="Bezproreda"/>
        <w:rPr>
          <w:rFonts w:ascii="Arial Narrow" w:hAnsi="Arial Narrow"/>
        </w:rPr>
      </w:pPr>
    </w:p>
    <w:p w14:paraId="618F5592" w14:textId="77777777" w:rsidR="007C53D2" w:rsidRDefault="007C53D2" w:rsidP="007C53D2">
      <w:pPr>
        <w:pStyle w:val="Bezproreda"/>
        <w:rPr>
          <w:rFonts w:ascii="Arial Narrow" w:hAnsi="Arial Narrow"/>
          <w:b/>
          <w:bCs/>
        </w:rPr>
      </w:pPr>
    </w:p>
    <w:p w14:paraId="228DBB9A" w14:textId="03ECD220" w:rsidR="00DA36D0" w:rsidRPr="00DA36D0" w:rsidRDefault="00DA36D0" w:rsidP="007C53D2">
      <w:pPr>
        <w:pStyle w:val="Bezproreda"/>
        <w:jc w:val="center"/>
        <w:rPr>
          <w:rFonts w:ascii="Arial Narrow" w:hAnsi="Arial Narrow"/>
          <w:b/>
          <w:bCs/>
        </w:rPr>
      </w:pPr>
      <w:r w:rsidRPr="00DA36D0">
        <w:rPr>
          <w:rFonts w:ascii="Arial Narrow" w:hAnsi="Arial Narrow"/>
          <w:b/>
          <w:bCs/>
        </w:rPr>
        <w:t xml:space="preserve">Članak </w:t>
      </w:r>
      <w:r>
        <w:rPr>
          <w:rFonts w:ascii="Arial Narrow" w:hAnsi="Arial Narrow"/>
          <w:b/>
          <w:bCs/>
        </w:rPr>
        <w:t>2</w:t>
      </w:r>
      <w:r w:rsidRPr="00DA36D0">
        <w:rPr>
          <w:rFonts w:ascii="Arial Narrow" w:hAnsi="Arial Narrow"/>
          <w:b/>
          <w:bCs/>
        </w:rPr>
        <w:t>.</w:t>
      </w:r>
    </w:p>
    <w:p w14:paraId="672F3155" w14:textId="77777777" w:rsidR="00F072ED" w:rsidRDefault="00F072ED" w:rsidP="000208D5">
      <w:pPr>
        <w:pStyle w:val="Bezproreda"/>
        <w:spacing w:line="276" w:lineRule="auto"/>
        <w:jc w:val="both"/>
        <w:rPr>
          <w:rFonts w:ascii="Arial Narrow" w:hAnsi="Arial Narrow"/>
        </w:rPr>
      </w:pPr>
    </w:p>
    <w:p w14:paraId="0B7814EA" w14:textId="69B1390A" w:rsidR="00037F12" w:rsidRDefault="007C53D2" w:rsidP="000208D5">
      <w:pPr>
        <w:pStyle w:val="Bezproreda"/>
        <w:spacing w:line="276" w:lineRule="auto"/>
        <w:jc w:val="both"/>
        <w:rPr>
          <w:rFonts w:ascii="Arial Narrow" w:hAnsi="Arial Narrow"/>
        </w:rPr>
      </w:pPr>
      <w:bookmarkStart w:id="6" w:name="_Hlk188260545"/>
      <w:r>
        <w:rPr>
          <w:rFonts w:ascii="Arial Narrow" w:hAnsi="Arial Narrow"/>
        </w:rPr>
        <w:t>Točka</w:t>
      </w:r>
      <w:r w:rsidR="001E6CEB">
        <w:rPr>
          <w:rFonts w:ascii="Arial Narrow" w:hAnsi="Arial Narrow"/>
        </w:rPr>
        <w:t xml:space="preserve"> II. </w:t>
      </w:r>
      <w:r w:rsidR="001E6CEB" w:rsidRPr="001E6CEB">
        <w:rPr>
          <w:rFonts w:ascii="Arial Narrow" w:hAnsi="Arial Narrow"/>
        </w:rPr>
        <w:t>PLANIRANA SREDSTVA POTPORE</w:t>
      </w:r>
      <w:r w:rsidR="001E6CEB">
        <w:rPr>
          <w:rFonts w:ascii="Arial Narrow" w:hAnsi="Arial Narrow"/>
        </w:rPr>
        <w:t xml:space="preserve">, </w:t>
      </w:r>
      <w:r w:rsidR="00037F12" w:rsidRPr="00037F12">
        <w:rPr>
          <w:rFonts w:ascii="Arial Narrow" w:hAnsi="Arial Narrow"/>
        </w:rPr>
        <w:t xml:space="preserve">članak </w:t>
      </w:r>
      <w:r w:rsidR="00037F12">
        <w:rPr>
          <w:rFonts w:ascii="Arial Narrow" w:hAnsi="Arial Narrow"/>
        </w:rPr>
        <w:t>1</w:t>
      </w:r>
      <w:r w:rsidR="00037F12" w:rsidRPr="00037F12">
        <w:rPr>
          <w:rFonts w:ascii="Arial Narrow" w:hAnsi="Arial Narrow"/>
        </w:rPr>
        <w:t>2.</w:t>
      </w:r>
      <w:r w:rsidR="00037F12">
        <w:rPr>
          <w:rFonts w:ascii="Arial Narrow" w:hAnsi="Arial Narrow"/>
        </w:rPr>
        <w:t xml:space="preserve"> </w:t>
      </w:r>
      <w:r w:rsidR="00037F12" w:rsidRPr="00037F12">
        <w:rPr>
          <w:rFonts w:ascii="Arial Narrow" w:hAnsi="Arial Narrow"/>
        </w:rPr>
        <w:t xml:space="preserve">mijenja se i glasi: </w:t>
      </w:r>
    </w:p>
    <w:bookmarkEnd w:id="6"/>
    <w:p w14:paraId="27357D70" w14:textId="77777777" w:rsidR="00037F12" w:rsidRDefault="00037F12" w:rsidP="00037F12">
      <w:pPr>
        <w:pStyle w:val="Bezproreda"/>
        <w:spacing w:line="276" w:lineRule="auto"/>
        <w:rPr>
          <w:rFonts w:ascii="Arial Narrow" w:hAnsi="Arial Narrow"/>
        </w:rPr>
      </w:pPr>
    </w:p>
    <w:p w14:paraId="79D9B65A" w14:textId="370A84C7" w:rsidR="006A62E0" w:rsidRPr="007C53D2" w:rsidRDefault="00746648" w:rsidP="006A62E0">
      <w:pPr>
        <w:pStyle w:val="Bezproreda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˝</w:t>
      </w:r>
      <w:r w:rsidR="006A62E0" w:rsidRPr="007C53D2">
        <w:rPr>
          <w:rFonts w:ascii="Arial Narrow" w:hAnsi="Arial Narrow"/>
          <w:i/>
          <w:iCs/>
        </w:rPr>
        <w:t xml:space="preserve"> (1)  Za provođenje Programa u razdoblju od 2024. - 2026. godine, sredstva će biti osigurana u Proračunu Grada Metkovića za svaku proračunsku godinu, kako slijedi:</w:t>
      </w:r>
    </w:p>
    <w:p w14:paraId="30359295" w14:textId="77777777" w:rsidR="006A62E0" w:rsidRDefault="006A62E0" w:rsidP="006A62E0">
      <w:pPr>
        <w:pStyle w:val="Bezproreda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456"/>
        <w:gridCol w:w="1522"/>
        <w:gridCol w:w="1571"/>
        <w:gridCol w:w="1435"/>
      </w:tblGrid>
      <w:tr w:rsidR="006A62E0" w:rsidRPr="006A62E0" w14:paraId="55DB2FDC" w14:textId="77777777" w:rsidTr="00746648">
        <w:tc>
          <w:tcPr>
            <w:tcW w:w="594" w:type="pct"/>
            <w:shd w:val="clear" w:color="auto" w:fill="auto"/>
            <w:vAlign w:val="center"/>
          </w:tcPr>
          <w:p w14:paraId="12452996" w14:textId="77777777" w:rsidR="006A62E0" w:rsidRPr="006A62E0" w:rsidRDefault="006A62E0" w:rsidP="006A62E0">
            <w:pPr>
              <w:pStyle w:val="Bezproreda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>Program 0031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02590F9A" w14:textId="77777777" w:rsidR="006A62E0" w:rsidRPr="006A62E0" w:rsidRDefault="006A62E0" w:rsidP="006A62E0">
            <w:pPr>
              <w:pStyle w:val="Bezproreda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>POTPORA POLJOPRIVREDI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DB82B96" w14:textId="77777777" w:rsidR="006A62E0" w:rsidRPr="006A62E0" w:rsidRDefault="006A62E0" w:rsidP="006A62E0">
            <w:pPr>
              <w:pStyle w:val="Bezproreda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>PRORAČUN ZA 2024.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D6CEC85" w14:textId="77777777" w:rsidR="006A62E0" w:rsidRPr="006A62E0" w:rsidRDefault="006A62E0" w:rsidP="006A62E0">
            <w:pPr>
              <w:pStyle w:val="Bezproreda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>PROJEKCIJA ZA 2025.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6BA5853" w14:textId="77777777" w:rsidR="006A62E0" w:rsidRPr="006A62E0" w:rsidRDefault="006A62E0" w:rsidP="006A62E0">
            <w:pPr>
              <w:pStyle w:val="Bezproreda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>PROJEKCIJA ZA 2026.</w:t>
            </w:r>
          </w:p>
        </w:tc>
      </w:tr>
      <w:tr w:rsidR="006A62E0" w:rsidRPr="006A62E0" w14:paraId="0B36148C" w14:textId="77777777" w:rsidTr="00746648">
        <w:tc>
          <w:tcPr>
            <w:tcW w:w="594" w:type="pct"/>
            <w:shd w:val="clear" w:color="auto" w:fill="auto"/>
            <w:vAlign w:val="center"/>
          </w:tcPr>
          <w:p w14:paraId="54C7DE3E" w14:textId="77777777" w:rsidR="006A62E0" w:rsidRPr="006A62E0" w:rsidRDefault="006A62E0" w:rsidP="006A62E0">
            <w:pPr>
              <w:pStyle w:val="Bezproreda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>Akt. A000305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2A5C9C4" w14:textId="77777777" w:rsidR="006A62E0" w:rsidRPr="006A62E0" w:rsidRDefault="006A62E0" w:rsidP="006A62E0">
            <w:pPr>
              <w:pStyle w:val="Bezproreda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>Potpora korisnicima kroz program potpora poljoprivrednicima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D3A247D" w14:textId="77777777" w:rsidR="006A62E0" w:rsidRPr="006A62E0" w:rsidRDefault="006A62E0" w:rsidP="006A62E0">
            <w:pPr>
              <w:pStyle w:val="Bezproreda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>79.635,00  €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A96C9C5" w14:textId="734EBD86" w:rsidR="006A62E0" w:rsidRPr="006A62E0" w:rsidRDefault="006A62E0" w:rsidP="006A62E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100.000,</w:t>
            </w:r>
            <w:r w:rsidRPr="006A62E0">
              <w:rPr>
                <w:rFonts w:ascii="Arial Narrow" w:hAnsi="Arial Narrow"/>
              </w:rPr>
              <w:t>00  €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5C755DF" w14:textId="495288E6" w:rsidR="006A62E0" w:rsidRPr="006A62E0" w:rsidRDefault="006A62E0" w:rsidP="006A62E0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100.000,00</w:t>
            </w:r>
            <w:r w:rsidRPr="006A62E0">
              <w:rPr>
                <w:rFonts w:ascii="Arial Narrow" w:hAnsi="Arial Narrow"/>
              </w:rPr>
              <w:t xml:space="preserve">  €</w:t>
            </w:r>
          </w:p>
        </w:tc>
      </w:tr>
    </w:tbl>
    <w:p w14:paraId="34BEEBBE" w14:textId="77777777" w:rsidR="006A62E0" w:rsidRDefault="006A62E0" w:rsidP="006A62E0">
      <w:pPr>
        <w:pStyle w:val="Bezproreda"/>
        <w:rPr>
          <w:rFonts w:ascii="Arial Narrow" w:hAnsi="Arial Narrow"/>
        </w:rPr>
      </w:pPr>
    </w:p>
    <w:p w14:paraId="18F63F68" w14:textId="77777777" w:rsidR="006A62E0" w:rsidRDefault="006A62E0" w:rsidP="006A62E0">
      <w:pPr>
        <w:pStyle w:val="Bezproreda"/>
        <w:rPr>
          <w:rFonts w:ascii="Arial Narrow" w:hAnsi="Arial Narrow"/>
        </w:rPr>
      </w:pPr>
    </w:p>
    <w:p w14:paraId="1B66AA4C" w14:textId="2DB6B621" w:rsidR="006A62E0" w:rsidRPr="007C53D2" w:rsidRDefault="000208D5" w:rsidP="006A62E0">
      <w:pPr>
        <w:pStyle w:val="Bezproreda"/>
        <w:rPr>
          <w:rFonts w:ascii="Arial Narrow" w:hAnsi="Arial Narrow"/>
          <w:b/>
          <w:i/>
          <w:iCs/>
        </w:rPr>
      </w:pPr>
      <w:r w:rsidRPr="007C53D2">
        <w:rPr>
          <w:rFonts w:ascii="Arial Narrow" w:hAnsi="Arial Narrow"/>
          <w:i/>
          <w:iCs/>
        </w:rPr>
        <w:t xml:space="preserve">  </w:t>
      </w:r>
      <w:r w:rsidR="006A62E0" w:rsidRPr="007C53D2">
        <w:rPr>
          <w:rFonts w:ascii="Arial Narrow" w:hAnsi="Arial Narrow"/>
          <w:i/>
          <w:iCs/>
        </w:rPr>
        <w:t xml:space="preserve">(2)  Ukupna sredstava za provođenje Programa u razdoblju od 2024.-2026. godine, iznose </w:t>
      </w:r>
      <w:r w:rsidR="006A62E0" w:rsidRPr="007C53D2">
        <w:rPr>
          <w:rFonts w:ascii="Arial Narrow" w:hAnsi="Arial Narrow"/>
          <w:b/>
          <w:i/>
          <w:iCs/>
        </w:rPr>
        <w:t>279.635,00 eura.</w:t>
      </w:r>
    </w:p>
    <w:p w14:paraId="19269406" w14:textId="77777777" w:rsidR="004903FF" w:rsidRDefault="004903FF" w:rsidP="00746648">
      <w:pPr>
        <w:pStyle w:val="Bezproreda"/>
        <w:spacing w:line="360" w:lineRule="auto"/>
        <w:rPr>
          <w:rFonts w:ascii="Arial Narrow" w:hAnsi="Arial Narrow"/>
        </w:rPr>
      </w:pPr>
    </w:p>
    <w:p w14:paraId="2294D21B" w14:textId="251CF845" w:rsidR="006A62E0" w:rsidRPr="007C53D2" w:rsidRDefault="000208D5" w:rsidP="006A62E0">
      <w:pPr>
        <w:pStyle w:val="Bezproreda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  </w:t>
      </w:r>
      <w:r w:rsidR="006A62E0" w:rsidRPr="006A62E0">
        <w:rPr>
          <w:rFonts w:ascii="Arial Narrow" w:hAnsi="Arial Narrow"/>
        </w:rPr>
        <w:t>(</w:t>
      </w:r>
      <w:r w:rsidR="006A62E0" w:rsidRPr="007C53D2">
        <w:rPr>
          <w:rFonts w:ascii="Arial Narrow" w:hAnsi="Arial Narrow"/>
          <w:i/>
          <w:iCs/>
        </w:rPr>
        <w:t>3)   Ovim Programom sredstva se raspoređuju u slijedećim iznosima po mjerama:</w:t>
      </w:r>
    </w:p>
    <w:p w14:paraId="424D21C9" w14:textId="77777777" w:rsidR="006A62E0" w:rsidRPr="006A62E0" w:rsidRDefault="006A62E0" w:rsidP="006A62E0">
      <w:pPr>
        <w:pStyle w:val="Bezproreda"/>
        <w:rPr>
          <w:rFonts w:ascii="Arial Narrow" w:hAnsi="Arial Narr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83"/>
        <w:gridCol w:w="2227"/>
        <w:gridCol w:w="2178"/>
        <w:gridCol w:w="2064"/>
      </w:tblGrid>
      <w:tr w:rsidR="006A62E0" w:rsidRPr="006A62E0" w14:paraId="1A94E455" w14:textId="77777777" w:rsidTr="007B17AD">
        <w:trPr>
          <w:trHeight w:val="315"/>
        </w:trPr>
        <w:tc>
          <w:tcPr>
            <w:tcW w:w="1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415FCE7" w14:textId="77777777" w:rsidR="006A62E0" w:rsidRPr="006A62E0" w:rsidRDefault="006A62E0" w:rsidP="006A62E0">
            <w:pPr>
              <w:pStyle w:val="Bezproreda"/>
              <w:spacing w:line="276" w:lineRule="auto"/>
              <w:rPr>
                <w:rFonts w:ascii="Arial Narrow" w:hAnsi="Arial Narrow"/>
                <w:b/>
                <w:bCs/>
              </w:rPr>
            </w:pPr>
            <w:r w:rsidRPr="006A62E0">
              <w:rPr>
                <w:rFonts w:ascii="Arial Narrow" w:hAnsi="Arial Narrow"/>
                <w:b/>
                <w:bCs/>
              </w:rPr>
              <w:t>NAZIV MJERE</w:t>
            </w:r>
          </w:p>
        </w:tc>
        <w:tc>
          <w:tcPr>
            <w:tcW w:w="35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7A93FE6F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A62E0">
              <w:rPr>
                <w:rFonts w:ascii="Arial Narrow" w:hAnsi="Arial Narrow"/>
                <w:b/>
                <w:bCs/>
              </w:rPr>
              <w:t>UKUPNI IZNOS PO GODINAMA</w:t>
            </w:r>
          </w:p>
        </w:tc>
      </w:tr>
      <w:tr w:rsidR="006A62E0" w:rsidRPr="006A62E0" w14:paraId="56FE9298" w14:textId="77777777" w:rsidTr="007B17AD">
        <w:trPr>
          <w:trHeight w:val="315"/>
        </w:trPr>
        <w:tc>
          <w:tcPr>
            <w:tcW w:w="1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D085C08" w14:textId="77777777" w:rsidR="006A62E0" w:rsidRPr="006A62E0" w:rsidRDefault="006A62E0" w:rsidP="006A62E0">
            <w:pPr>
              <w:pStyle w:val="Bezproreda"/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4BF7FDE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A62E0">
              <w:rPr>
                <w:rFonts w:ascii="Arial Narrow" w:hAnsi="Arial Narrow"/>
                <w:b/>
                <w:bCs/>
              </w:rPr>
              <w:t>2024.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1991CC5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A62E0">
              <w:rPr>
                <w:rFonts w:ascii="Arial Narrow" w:hAnsi="Arial Narrow"/>
                <w:b/>
                <w:bCs/>
              </w:rPr>
              <w:t>2025.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9F1A974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A62E0">
              <w:rPr>
                <w:rFonts w:ascii="Arial Narrow" w:hAnsi="Arial Narrow"/>
                <w:b/>
                <w:bCs/>
              </w:rPr>
              <w:t>2026.</w:t>
            </w:r>
          </w:p>
        </w:tc>
      </w:tr>
      <w:tr w:rsidR="006A62E0" w:rsidRPr="006A62E0" w14:paraId="2C806D2D" w14:textId="77777777" w:rsidTr="007B17AD">
        <w:trPr>
          <w:trHeight w:val="315"/>
        </w:trPr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A7AF" w14:textId="77777777" w:rsidR="006A62E0" w:rsidRPr="006A62E0" w:rsidRDefault="006A62E0" w:rsidP="006A62E0">
            <w:pPr>
              <w:pStyle w:val="Bezproreda"/>
              <w:spacing w:line="276" w:lineRule="auto"/>
              <w:rPr>
                <w:rFonts w:ascii="Arial Narrow" w:hAnsi="Arial Narrow"/>
                <w:b/>
              </w:rPr>
            </w:pPr>
            <w:r w:rsidRPr="006A62E0">
              <w:rPr>
                <w:rFonts w:ascii="Arial Narrow" w:hAnsi="Arial Narrow"/>
                <w:b/>
              </w:rPr>
              <w:t>MJERA 1.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D5F0" w14:textId="561F6CE6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6A62E0">
              <w:rPr>
                <w:rFonts w:ascii="Arial Narrow" w:hAnsi="Arial Narrow"/>
                <w:b/>
              </w:rPr>
              <w:t xml:space="preserve">7.964,00 </w:t>
            </w:r>
            <w:r w:rsidRPr="006A62E0">
              <w:rPr>
                <w:rFonts w:ascii="Arial Narrow" w:hAnsi="Arial Narrow"/>
                <w:b/>
                <w:bCs/>
              </w:rPr>
              <w:t>€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51A5" w14:textId="0EEE643B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6A62E0" w:rsidRPr="006A62E0">
              <w:rPr>
                <w:rFonts w:ascii="Arial Narrow" w:hAnsi="Arial Narrow"/>
                <w:b/>
              </w:rPr>
              <w:t xml:space="preserve">.964,00 </w:t>
            </w:r>
            <w:r w:rsidR="006A62E0" w:rsidRPr="006A62E0">
              <w:rPr>
                <w:rFonts w:ascii="Arial Narrow" w:hAnsi="Arial Narrow"/>
                <w:b/>
                <w:bCs/>
              </w:rPr>
              <w:t>€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11B7" w14:textId="7DC3BE67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6A62E0" w:rsidRPr="006A62E0">
              <w:rPr>
                <w:rFonts w:ascii="Arial Narrow" w:hAnsi="Arial Narrow"/>
                <w:b/>
              </w:rPr>
              <w:t xml:space="preserve">.964,00 </w:t>
            </w:r>
            <w:r w:rsidR="006A62E0" w:rsidRPr="006A62E0">
              <w:rPr>
                <w:rFonts w:ascii="Arial Narrow" w:hAnsi="Arial Narrow"/>
                <w:b/>
                <w:bCs/>
              </w:rPr>
              <w:t>€</w:t>
            </w:r>
          </w:p>
        </w:tc>
      </w:tr>
      <w:tr w:rsidR="006A62E0" w:rsidRPr="006A62E0" w14:paraId="67F74154" w14:textId="77777777" w:rsidTr="007B17AD">
        <w:trPr>
          <w:trHeight w:val="345"/>
        </w:trPr>
        <w:tc>
          <w:tcPr>
            <w:tcW w:w="14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92D11" w14:textId="77777777" w:rsidR="006A62E0" w:rsidRPr="006A62E0" w:rsidRDefault="006A62E0" w:rsidP="006A62E0">
            <w:pPr>
              <w:pStyle w:val="Bezproreda"/>
              <w:spacing w:line="276" w:lineRule="auto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 xml:space="preserve">             </w:t>
            </w:r>
            <w:proofErr w:type="spellStart"/>
            <w:r w:rsidRPr="006A62E0">
              <w:rPr>
                <w:rFonts w:ascii="Arial Narrow" w:hAnsi="Arial Narrow"/>
              </w:rPr>
              <w:t>Podmjera</w:t>
            </w:r>
            <w:proofErr w:type="spellEnd"/>
            <w:r w:rsidRPr="006A62E0">
              <w:rPr>
                <w:rFonts w:ascii="Arial Narrow" w:hAnsi="Arial Narrow"/>
              </w:rPr>
              <w:t xml:space="preserve"> 1.1.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B738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>3.982,00 €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DB93" w14:textId="2EFABCC1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6A62E0" w:rsidRPr="006A62E0">
              <w:rPr>
                <w:rFonts w:ascii="Arial Narrow" w:hAnsi="Arial Narrow"/>
              </w:rPr>
              <w:t>.982,00 €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7689" w14:textId="002380AB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6A62E0" w:rsidRPr="006A62E0">
              <w:rPr>
                <w:rFonts w:ascii="Arial Narrow" w:hAnsi="Arial Narrow"/>
              </w:rPr>
              <w:t>.982,00 €</w:t>
            </w:r>
          </w:p>
        </w:tc>
      </w:tr>
      <w:tr w:rsidR="006A62E0" w:rsidRPr="006A62E0" w14:paraId="09306B47" w14:textId="77777777" w:rsidTr="00882F7A">
        <w:trPr>
          <w:trHeight w:val="345"/>
        </w:trPr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325F" w14:textId="77777777" w:rsidR="006A62E0" w:rsidRPr="006A62E0" w:rsidRDefault="006A62E0" w:rsidP="006A62E0">
            <w:pPr>
              <w:pStyle w:val="Bezproreda"/>
              <w:spacing w:line="276" w:lineRule="auto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 xml:space="preserve">             </w:t>
            </w:r>
            <w:proofErr w:type="spellStart"/>
            <w:r w:rsidRPr="006A62E0">
              <w:rPr>
                <w:rFonts w:ascii="Arial Narrow" w:hAnsi="Arial Narrow"/>
              </w:rPr>
              <w:t>Podmjera</w:t>
            </w:r>
            <w:proofErr w:type="spellEnd"/>
            <w:r w:rsidRPr="006A62E0">
              <w:rPr>
                <w:rFonts w:ascii="Arial Narrow" w:hAnsi="Arial Narrow"/>
              </w:rPr>
              <w:t xml:space="preserve"> 1.2.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32DD7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</w:rPr>
            </w:pPr>
            <w:r w:rsidRPr="006A62E0">
              <w:rPr>
                <w:rFonts w:ascii="Arial Narrow" w:hAnsi="Arial Narrow"/>
              </w:rPr>
              <w:t>3.982,00 €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8E50" w14:textId="6E3D46B8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6A62E0" w:rsidRPr="006A62E0">
              <w:rPr>
                <w:rFonts w:ascii="Arial Narrow" w:hAnsi="Arial Narrow"/>
              </w:rPr>
              <w:t>.982,00 €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5A8B" w14:textId="7B2E75D4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6A62E0" w:rsidRPr="006A62E0">
              <w:rPr>
                <w:rFonts w:ascii="Arial Narrow" w:hAnsi="Arial Narrow"/>
              </w:rPr>
              <w:t>.982,00 €</w:t>
            </w:r>
          </w:p>
        </w:tc>
      </w:tr>
      <w:tr w:rsidR="006A62E0" w:rsidRPr="006A62E0" w14:paraId="074B4C56" w14:textId="77777777" w:rsidTr="00882F7A">
        <w:trPr>
          <w:trHeight w:val="315"/>
        </w:trPr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421C" w14:textId="77777777" w:rsidR="006A62E0" w:rsidRPr="006A62E0" w:rsidRDefault="006A62E0" w:rsidP="006A62E0">
            <w:pPr>
              <w:pStyle w:val="Bezproreda"/>
              <w:spacing w:line="276" w:lineRule="auto"/>
              <w:rPr>
                <w:rFonts w:ascii="Arial Narrow" w:hAnsi="Arial Narrow"/>
                <w:b/>
              </w:rPr>
            </w:pPr>
            <w:r w:rsidRPr="006A62E0">
              <w:rPr>
                <w:rFonts w:ascii="Arial Narrow" w:hAnsi="Arial Narrow"/>
                <w:b/>
              </w:rPr>
              <w:t>MJERA 2.</w:t>
            </w:r>
          </w:p>
        </w:tc>
        <w:tc>
          <w:tcPr>
            <w:tcW w:w="12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F24E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6A62E0">
              <w:rPr>
                <w:rFonts w:ascii="Arial Narrow" w:hAnsi="Arial Narrow"/>
                <w:b/>
              </w:rPr>
              <w:t xml:space="preserve">16.544,56 </w:t>
            </w:r>
            <w:r w:rsidRPr="006A62E0">
              <w:rPr>
                <w:rFonts w:ascii="Arial Narrow" w:hAnsi="Arial Narrow"/>
                <w:b/>
                <w:bCs/>
              </w:rPr>
              <w:t>€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74C7" w14:textId="6DA22A3D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20</w:t>
            </w:r>
            <w:r w:rsidR="006A62E0" w:rsidRPr="006A62E0">
              <w:rPr>
                <w:rFonts w:ascii="Arial Narrow" w:hAnsi="Arial Narrow"/>
                <w:b/>
              </w:rPr>
              <w:t xml:space="preserve">.544,56 </w:t>
            </w:r>
            <w:r w:rsidR="006A62E0" w:rsidRPr="006A62E0">
              <w:rPr>
                <w:rFonts w:ascii="Arial Narrow" w:hAnsi="Arial Narrow"/>
                <w:b/>
                <w:bCs/>
              </w:rPr>
              <w:t>€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B2FD" w14:textId="1837B161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20</w:t>
            </w:r>
            <w:r w:rsidR="006A62E0" w:rsidRPr="006A62E0">
              <w:rPr>
                <w:rFonts w:ascii="Arial Narrow" w:hAnsi="Arial Narrow"/>
                <w:b/>
              </w:rPr>
              <w:t xml:space="preserve">.544,56 </w:t>
            </w:r>
            <w:r w:rsidR="006A62E0" w:rsidRPr="006A62E0">
              <w:rPr>
                <w:rFonts w:ascii="Arial Narrow" w:hAnsi="Arial Narrow"/>
                <w:b/>
                <w:bCs/>
              </w:rPr>
              <w:t>€</w:t>
            </w:r>
          </w:p>
        </w:tc>
      </w:tr>
      <w:tr w:rsidR="006A62E0" w:rsidRPr="006A62E0" w14:paraId="27676960" w14:textId="77777777" w:rsidTr="00882F7A">
        <w:trPr>
          <w:trHeight w:val="315"/>
        </w:trPr>
        <w:tc>
          <w:tcPr>
            <w:tcW w:w="14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2A19" w14:textId="77777777" w:rsidR="006A62E0" w:rsidRPr="006A62E0" w:rsidRDefault="006A62E0" w:rsidP="006A62E0">
            <w:pPr>
              <w:pStyle w:val="Bezproreda"/>
              <w:spacing w:line="276" w:lineRule="auto"/>
              <w:rPr>
                <w:rFonts w:ascii="Arial Narrow" w:hAnsi="Arial Narrow"/>
                <w:b/>
              </w:rPr>
            </w:pPr>
            <w:r w:rsidRPr="006A62E0">
              <w:rPr>
                <w:rFonts w:ascii="Arial Narrow" w:hAnsi="Arial Narrow"/>
                <w:b/>
              </w:rPr>
              <w:t>MJERA 3.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FD63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6A62E0">
              <w:rPr>
                <w:rFonts w:ascii="Arial Narrow" w:hAnsi="Arial Narrow"/>
                <w:b/>
              </w:rPr>
              <w:t xml:space="preserve">6.636,14 </w:t>
            </w:r>
            <w:r w:rsidRPr="006A62E0">
              <w:rPr>
                <w:rFonts w:ascii="Arial Narrow" w:hAnsi="Arial Narrow"/>
                <w:b/>
                <w:bCs/>
              </w:rPr>
              <w:t>€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A5FE" w14:textId="35E3F457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  <w:r w:rsidR="006A62E0" w:rsidRPr="006A62E0">
              <w:rPr>
                <w:rFonts w:ascii="Arial Narrow" w:hAnsi="Arial Narrow"/>
                <w:b/>
                <w:bCs/>
              </w:rPr>
              <w:t>.636,14 €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D1BE" w14:textId="700C8A3C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  <w:r w:rsidR="006A62E0" w:rsidRPr="006A62E0">
              <w:rPr>
                <w:rFonts w:ascii="Arial Narrow" w:hAnsi="Arial Narrow"/>
                <w:b/>
                <w:bCs/>
              </w:rPr>
              <w:t>.636,14 €</w:t>
            </w:r>
          </w:p>
        </w:tc>
      </w:tr>
      <w:tr w:rsidR="006A62E0" w:rsidRPr="006A62E0" w14:paraId="63FC0223" w14:textId="77777777" w:rsidTr="007B17AD">
        <w:trPr>
          <w:trHeight w:val="315"/>
        </w:trPr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4B63" w14:textId="77777777" w:rsidR="006A62E0" w:rsidRPr="006A62E0" w:rsidRDefault="006A62E0" w:rsidP="006A62E0">
            <w:pPr>
              <w:pStyle w:val="Bezproreda"/>
              <w:spacing w:line="276" w:lineRule="auto"/>
              <w:rPr>
                <w:rFonts w:ascii="Arial Narrow" w:hAnsi="Arial Narrow"/>
                <w:b/>
              </w:rPr>
            </w:pPr>
            <w:r w:rsidRPr="006A62E0">
              <w:rPr>
                <w:rFonts w:ascii="Arial Narrow" w:hAnsi="Arial Narrow"/>
                <w:b/>
              </w:rPr>
              <w:t>MJERA 4.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2E1B2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6A62E0">
              <w:rPr>
                <w:rFonts w:ascii="Arial Narrow" w:hAnsi="Arial Narrow"/>
                <w:b/>
              </w:rPr>
              <w:t xml:space="preserve">45.835,84 </w:t>
            </w:r>
            <w:r w:rsidRPr="006A62E0">
              <w:rPr>
                <w:rFonts w:ascii="Arial Narrow" w:hAnsi="Arial Narrow"/>
                <w:b/>
                <w:bCs/>
              </w:rPr>
              <w:t>€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1D24" w14:textId="69AAA6C1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56.200</w:t>
            </w:r>
            <w:r w:rsidR="006A62E0" w:rsidRPr="006A62E0">
              <w:rPr>
                <w:rFonts w:ascii="Arial Narrow" w:hAnsi="Arial Narrow"/>
                <w:b/>
              </w:rPr>
              <w:t xml:space="preserve">,84 </w:t>
            </w:r>
            <w:r w:rsidR="006A62E0" w:rsidRPr="006A62E0">
              <w:rPr>
                <w:rFonts w:ascii="Arial Narrow" w:hAnsi="Arial Narrow"/>
                <w:b/>
                <w:bCs/>
              </w:rPr>
              <w:t>€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BFC0" w14:textId="1F58B9B1" w:rsidR="006A62E0" w:rsidRPr="006A62E0" w:rsidRDefault="00882F7A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56.200</w:t>
            </w:r>
            <w:r w:rsidR="006A62E0" w:rsidRPr="006A62E0">
              <w:rPr>
                <w:rFonts w:ascii="Arial Narrow" w:hAnsi="Arial Narrow"/>
                <w:b/>
              </w:rPr>
              <w:t xml:space="preserve">,84 </w:t>
            </w:r>
            <w:r w:rsidR="006A62E0" w:rsidRPr="006A62E0">
              <w:rPr>
                <w:rFonts w:ascii="Arial Narrow" w:hAnsi="Arial Narrow"/>
                <w:b/>
                <w:bCs/>
              </w:rPr>
              <w:t>€</w:t>
            </w:r>
          </w:p>
        </w:tc>
      </w:tr>
      <w:tr w:rsidR="006A62E0" w:rsidRPr="006A62E0" w14:paraId="66CDAD5B" w14:textId="77777777" w:rsidTr="007B17AD">
        <w:trPr>
          <w:trHeight w:val="315"/>
        </w:trPr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ED4D" w14:textId="77777777" w:rsidR="006A62E0" w:rsidRPr="006A62E0" w:rsidRDefault="006A62E0" w:rsidP="006A62E0">
            <w:pPr>
              <w:pStyle w:val="Bezproreda"/>
              <w:spacing w:line="276" w:lineRule="auto"/>
              <w:rPr>
                <w:rFonts w:ascii="Arial Narrow" w:hAnsi="Arial Narrow"/>
                <w:b/>
              </w:rPr>
            </w:pPr>
            <w:r w:rsidRPr="006A62E0">
              <w:rPr>
                <w:rFonts w:ascii="Arial Narrow" w:hAnsi="Arial Narrow"/>
                <w:b/>
              </w:rPr>
              <w:t>MJERA 5.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9517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6A62E0">
              <w:rPr>
                <w:rFonts w:ascii="Arial Narrow" w:hAnsi="Arial Narrow"/>
                <w:b/>
              </w:rPr>
              <w:t xml:space="preserve">2.654,46 </w:t>
            </w:r>
            <w:r w:rsidRPr="006A62E0">
              <w:rPr>
                <w:rFonts w:ascii="Arial Narrow" w:hAnsi="Arial Narrow"/>
                <w:b/>
                <w:bCs/>
              </w:rPr>
              <w:t>€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5F55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A62E0">
              <w:rPr>
                <w:rFonts w:ascii="Arial Narrow" w:hAnsi="Arial Narrow"/>
                <w:b/>
              </w:rPr>
              <w:t xml:space="preserve">2.654,46 </w:t>
            </w:r>
            <w:r w:rsidRPr="006A62E0">
              <w:rPr>
                <w:rFonts w:ascii="Arial Narrow" w:hAnsi="Arial Narrow"/>
                <w:b/>
                <w:bCs/>
              </w:rPr>
              <w:t>€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20C3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A62E0">
              <w:rPr>
                <w:rFonts w:ascii="Arial Narrow" w:hAnsi="Arial Narrow"/>
                <w:b/>
              </w:rPr>
              <w:t xml:space="preserve">2.654,46 </w:t>
            </w:r>
            <w:r w:rsidRPr="006A62E0">
              <w:rPr>
                <w:rFonts w:ascii="Arial Narrow" w:hAnsi="Arial Narrow"/>
                <w:b/>
                <w:bCs/>
              </w:rPr>
              <w:t>€</w:t>
            </w:r>
          </w:p>
        </w:tc>
      </w:tr>
      <w:tr w:rsidR="006A62E0" w:rsidRPr="006A62E0" w14:paraId="01766D85" w14:textId="77777777" w:rsidTr="007B17AD">
        <w:trPr>
          <w:trHeight w:val="604"/>
        </w:trPr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B807810" w14:textId="77777777" w:rsidR="006A62E0" w:rsidRPr="006A62E0" w:rsidRDefault="006A62E0" w:rsidP="006A62E0">
            <w:pPr>
              <w:pStyle w:val="Bezproreda"/>
              <w:spacing w:line="276" w:lineRule="auto"/>
              <w:rPr>
                <w:rFonts w:ascii="Arial Narrow" w:hAnsi="Arial Narrow"/>
                <w:b/>
                <w:bCs/>
              </w:rPr>
            </w:pPr>
            <w:r w:rsidRPr="006A62E0">
              <w:rPr>
                <w:rFonts w:ascii="Arial Narrow" w:hAnsi="Arial Narrow"/>
                <w:b/>
                <w:bCs/>
              </w:rPr>
              <w:t>UKUPNO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A8AEF42" w14:textId="77777777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A62E0">
              <w:rPr>
                <w:rFonts w:ascii="Arial Narrow" w:hAnsi="Arial Narrow"/>
                <w:b/>
                <w:bCs/>
              </w:rPr>
              <w:t>79.635,00 €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F096AC1" w14:textId="495A153A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100.000</w:t>
            </w:r>
            <w:r w:rsidRPr="006A62E0">
              <w:rPr>
                <w:rFonts w:ascii="Arial Narrow" w:hAnsi="Arial Narrow"/>
                <w:b/>
                <w:bCs/>
              </w:rPr>
              <w:t>,00 €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751354B" w14:textId="52BDF03D" w:rsidR="006A62E0" w:rsidRPr="006A62E0" w:rsidRDefault="006A62E0" w:rsidP="00882F7A">
            <w:pPr>
              <w:pStyle w:val="Bezproreda"/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100.000</w:t>
            </w:r>
            <w:r w:rsidRPr="006A62E0">
              <w:rPr>
                <w:rFonts w:ascii="Arial Narrow" w:hAnsi="Arial Narrow"/>
                <w:b/>
                <w:bCs/>
              </w:rPr>
              <w:t>,00 €</w:t>
            </w:r>
          </w:p>
        </w:tc>
      </w:tr>
    </w:tbl>
    <w:p w14:paraId="710D79A6" w14:textId="6D3E6D2D" w:rsidR="00DD6362" w:rsidRPr="007C53D2" w:rsidRDefault="00DD6362" w:rsidP="004341DF">
      <w:pPr>
        <w:pStyle w:val="Bezproreda"/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7C53D2">
        <w:rPr>
          <w:rFonts w:ascii="Arial Narrow" w:hAnsi="Arial Narrow" w:cs="Times New Roman"/>
          <w:b/>
          <w:bCs/>
          <w:sz w:val="24"/>
          <w:szCs w:val="24"/>
        </w:rPr>
        <w:lastRenderedPageBreak/>
        <w:t xml:space="preserve">Članak </w:t>
      </w:r>
      <w:r w:rsidR="007C53D2" w:rsidRPr="007C53D2">
        <w:rPr>
          <w:rFonts w:ascii="Arial Narrow" w:hAnsi="Arial Narrow" w:cs="Times New Roman"/>
          <w:b/>
          <w:bCs/>
          <w:sz w:val="24"/>
          <w:szCs w:val="24"/>
        </w:rPr>
        <w:t>3</w:t>
      </w:r>
      <w:r w:rsidRPr="007C53D2">
        <w:rPr>
          <w:rFonts w:ascii="Arial Narrow" w:hAnsi="Arial Narrow" w:cs="Times New Roman"/>
          <w:b/>
          <w:bCs/>
          <w:sz w:val="24"/>
          <w:szCs w:val="24"/>
        </w:rPr>
        <w:t>.</w:t>
      </w:r>
    </w:p>
    <w:p w14:paraId="2D00C1F4" w14:textId="77777777" w:rsidR="00DD6362" w:rsidRPr="007C53D2" w:rsidRDefault="00DD6362" w:rsidP="004341DF">
      <w:pPr>
        <w:pStyle w:val="Bezproreda"/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61A23D94" w14:textId="7815E94A" w:rsidR="006A62E0" w:rsidRPr="007C53D2" w:rsidRDefault="006A62E0" w:rsidP="00746648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C53D2">
        <w:rPr>
          <w:rFonts w:ascii="Arial Narrow" w:hAnsi="Arial Narrow"/>
          <w:sz w:val="24"/>
          <w:szCs w:val="24"/>
        </w:rPr>
        <w:t>Ostale odredbe Programa potpora u poljoprivredi na području grada Metkovića za razdoblje 2024. – 2026. godine („Neretvanski glasnik“, broj 4/24) ostaju nepromijenjene.</w:t>
      </w:r>
    </w:p>
    <w:p w14:paraId="3A77D07D" w14:textId="77777777" w:rsidR="006A62E0" w:rsidRDefault="006A62E0" w:rsidP="00C720CD">
      <w:pPr>
        <w:pStyle w:val="Bezproreda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3754E9D" w14:textId="77777777" w:rsidR="006A62E0" w:rsidRDefault="006A62E0" w:rsidP="00C720CD">
      <w:pPr>
        <w:pStyle w:val="Bezproreda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751D743" w14:textId="105E2056" w:rsidR="00DD6362" w:rsidRPr="007C53D2" w:rsidRDefault="00DD6362" w:rsidP="004341DF">
      <w:pPr>
        <w:pStyle w:val="Bezproreda"/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  <w:lang w:eastAsia="hr-HR"/>
        </w:rPr>
      </w:pPr>
      <w:r w:rsidRPr="007C53D2">
        <w:rPr>
          <w:rFonts w:ascii="Arial Narrow" w:hAnsi="Arial Narrow" w:cs="Times New Roman"/>
          <w:b/>
          <w:bCs/>
          <w:sz w:val="24"/>
          <w:szCs w:val="24"/>
          <w:lang w:eastAsia="hr-HR"/>
        </w:rPr>
        <w:t>Članak</w:t>
      </w:r>
      <w:r w:rsidR="007C53D2" w:rsidRPr="007C53D2">
        <w:rPr>
          <w:rFonts w:ascii="Arial Narrow" w:hAnsi="Arial Narrow" w:cs="Times New Roman"/>
          <w:b/>
          <w:bCs/>
          <w:sz w:val="24"/>
          <w:szCs w:val="24"/>
          <w:lang w:eastAsia="hr-HR"/>
        </w:rPr>
        <w:t xml:space="preserve"> 4</w:t>
      </w:r>
      <w:r w:rsidRPr="007C53D2">
        <w:rPr>
          <w:rFonts w:ascii="Arial Narrow" w:hAnsi="Arial Narrow" w:cs="Times New Roman"/>
          <w:b/>
          <w:bCs/>
          <w:sz w:val="24"/>
          <w:szCs w:val="24"/>
          <w:lang w:eastAsia="hr-HR"/>
        </w:rPr>
        <w:t>.</w:t>
      </w:r>
    </w:p>
    <w:p w14:paraId="09BBE4E2" w14:textId="77777777" w:rsidR="00DD6362" w:rsidRPr="007C53D2" w:rsidRDefault="00DD6362" w:rsidP="004341DF">
      <w:pPr>
        <w:pStyle w:val="Bezproreda"/>
        <w:spacing w:line="276" w:lineRule="auto"/>
        <w:jc w:val="center"/>
        <w:rPr>
          <w:rFonts w:ascii="Arial Narrow" w:hAnsi="Arial Narrow" w:cs="Times New Roman"/>
          <w:sz w:val="24"/>
          <w:szCs w:val="24"/>
          <w:lang w:eastAsia="hr-HR"/>
        </w:rPr>
      </w:pPr>
    </w:p>
    <w:p w14:paraId="05BACDF1" w14:textId="1F97F1EA" w:rsidR="006A62E0" w:rsidRPr="007C53D2" w:rsidRDefault="006A62E0" w:rsidP="001E6CEB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C53D2">
        <w:rPr>
          <w:rFonts w:ascii="Arial Narrow" w:hAnsi="Arial Narrow"/>
          <w:sz w:val="24"/>
          <w:szCs w:val="24"/>
        </w:rPr>
        <w:t>Ove Izmjene Programa stupa</w:t>
      </w:r>
      <w:r w:rsidR="000208D5" w:rsidRPr="007C53D2">
        <w:rPr>
          <w:rFonts w:ascii="Arial Narrow" w:hAnsi="Arial Narrow"/>
          <w:sz w:val="24"/>
          <w:szCs w:val="24"/>
        </w:rPr>
        <w:t>ju</w:t>
      </w:r>
      <w:r w:rsidRPr="007C53D2">
        <w:rPr>
          <w:rFonts w:ascii="Arial Narrow" w:hAnsi="Arial Narrow"/>
          <w:sz w:val="24"/>
          <w:szCs w:val="24"/>
        </w:rPr>
        <w:t xml:space="preserve"> na snagu prvog dana od dana objave u ˝Neretvanskom glasniku˝ - službenom glasilu grada Metkovića. </w:t>
      </w:r>
    </w:p>
    <w:p w14:paraId="1DD08D4E" w14:textId="77777777" w:rsidR="006A62E0" w:rsidRDefault="006A62E0" w:rsidP="001E6CEB">
      <w:pPr>
        <w:pStyle w:val="Bezproreda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7868060" w14:textId="04CA3B07" w:rsidR="00DD6362" w:rsidRDefault="00DD6362" w:rsidP="00C7774D">
      <w:pPr>
        <w:ind w:left="5760"/>
        <w:jc w:val="center"/>
        <w:rPr>
          <w:rFonts w:ascii="Arial Narrow" w:hAnsi="Arial Narrow"/>
        </w:rPr>
      </w:pPr>
    </w:p>
    <w:p w14:paraId="0D9A6FD1" w14:textId="77777777" w:rsidR="004903FF" w:rsidRDefault="004903FF" w:rsidP="00C7774D">
      <w:pPr>
        <w:ind w:left="5760"/>
        <w:jc w:val="center"/>
        <w:rPr>
          <w:rFonts w:ascii="Arial Narrow" w:hAnsi="Arial Narrow"/>
        </w:rPr>
      </w:pPr>
    </w:p>
    <w:p w14:paraId="79666F35" w14:textId="69C5394A" w:rsidR="00301CAA" w:rsidRDefault="00301CAA" w:rsidP="00301CAA">
      <w:pPr>
        <w:rPr>
          <w:rFonts w:ascii="Arial Narrow" w:hAnsi="Arial Narrow"/>
        </w:rPr>
      </w:pPr>
    </w:p>
    <w:p w14:paraId="246BE027" w14:textId="77777777" w:rsidR="001E6CEB" w:rsidRPr="001E6CEB" w:rsidRDefault="001E6CEB" w:rsidP="001E6CEB">
      <w:pPr>
        <w:rPr>
          <w:rFonts w:ascii="Arial Narrow" w:hAnsi="Arial Narrow"/>
        </w:rPr>
      </w:pPr>
      <w:r w:rsidRPr="001E6CEB">
        <w:rPr>
          <w:rFonts w:ascii="Arial Narrow" w:hAnsi="Arial Narrow"/>
        </w:rPr>
        <w:t xml:space="preserve">KLASA: </w:t>
      </w:r>
      <w:bookmarkStart w:id="7" w:name="_Hlk63067650"/>
      <w:r w:rsidRPr="001E6CEB">
        <w:rPr>
          <w:rFonts w:ascii="Arial Narrow" w:hAnsi="Arial Narrow"/>
        </w:rPr>
        <w:t>320-01/24-01/14</w:t>
      </w:r>
    </w:p>
    <w:p w14:paraId="5982EF9D" w14:textId="1068660E" w:rsidR="001E6CEB" w:rsidRPr="001E6CEB" w:rsidRDefault="001E6CEB" w:rsidP="001E6CEB">
      <w:pPr>
        <w:rPr>
          <w:rFonts w:ascii="Arial Narrow" w:hAnsi="Arial Narrow"/>
        </w:rPr>
      </w:pPr>
      <w:r w:rsidRPr="001E6CEB">
        <w:rPr>
          <w:rFonts w:ascii="Arial Narrow" w:hAnsi="Arial Narrow"/>
        </w:rPr>
        <w:t xml:space="preserve">URBROJ: </w:t>
      </w:r>
      <w:bookmarkEnd w:id="7"/>
      <w:r w:rsidRPr="001E6CEB">
        <w:rPr>
          <w:rFonts w:ascii="Arial Narrow" w:hAnsi="Arial Narrow"/>
        </w:rPr>
        <w:t>2117-10-</w:t>
      </w:r>
      <w:r w:rsidR="00696D6B">
        <w:rPr>
          <w:rFonts w:ascii="Arial Narrow" w:hAnsi="Arial Narrow"/>
        </w:rPr>
        <w:t>01-02</w:t>
      </w:r>
      <w:r>
        <w:rPr>
          <w:rFonts w:ascii="Arial Narrow" w:hAnsi="Arial Narrow"/>
        </w:rPr>
        <w:t>-25-</w:t>
      </w:r>
      <w:r w:rsidR="002849A3">
        <w:rPr>
          <w:rFonts w:ascii="Arial Narrow" w:hAnsi="Arial Narrow"/>
        </w:rPr>
        <w:t>7</w:t>
      </w:r>
    </w:p>
    <w:p w14:paraId="4E33C198" w14:textId="77777777" w:rsidR="00301CAA" w:rsidRDefault="00301CAA" w:rsidP="00301CAA">
      <w:pPr>
        <w:rPr>
          <w:rFonts w:ascii="Arial Narrow" w:hAnsi="Arial Narrow"/>
        </w:rPr>
      </w:pPr>
    </w:p>
    <w:p w14:paraId="6ACF58B4" w14:textId="77777777" w:rsidR="00882F7A" w:rsidRDefault="00882F7A" w:rsidP="00301CAA">
      <w:pPr>
        <w:rPr>
          <w:rFonts w:ascii="Arial Narrow" w:hAnsi="Arial Narrow"/>
        </w:rPr>
      </w:pPr>
    </w:p>
    <w:p w14:paraId="7CAE90A4" w14:textId="77777777" w:rsidR="00882F7A" w:rsidRDefault="00882F7A" w:rsidP="00301CAA">
      <w:pPr>
        <w:rPr>
          <w:rFonts w:ascii="Arial Narrow" w:hAnsi="Arial Narrow"/>
        </w:rPr>
      </w:pPr>
    </w:p>
    <w:sectPr w:rsidR="00882F7A" w:rsidSect="00907BFF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81D1" w14:textId="77777777" w:rsidR="00030D7B" w:rsidRDefault="00030D7B" w:rsidP="003F785B">
      <w:r>
        <w:separator/>
      </w:r>
    </w:p>
  </w:endnote>
  <w:endnote w:type="continuationSeparator" w:id="0">
    <w:p w14:paraId="65D4E641" w14:textId="77777777" w:rsidR="00030D7B" w:rsidRDefault="00030D7B" w:rsidP="003F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83BD" w14:textId="77777777" w:rsidR="00030D7B" w:rsidRDefault="00030D7B" w:rsidP="003F785B">
      <w:r>
        <w:separator/>
      </w:r>
    </w:p>
  </w:footnote>
  <w:footnote w:type="continuationSeparator" w:id="0">
    <w:p w14:paraId="60BA358C" w14:textId="77777777" w:rsidR="00030D7B" w:rsidRDefault="00030D7B" w:rsidP="003F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836"/>
    <w:multiLevelType w:val="hybridMultilevel"/>
    <w:tmpl w:val="CEC4F06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5067"/>
    <w:multiLevelType w:val="hybridMultilevel"/>
    <w:tmpl w:val="7BCEE9AC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1CC0"/>
    <w:multiLevelType w:val="hybridMultilevel"/>
    <w:tmpl w:val="6990491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E9D"/>
    <w:multiLevelType w:val="hybridMultilevel"/>
    <w:tmpl w:val="58B44AAE"/>
    <w:lvl w:ilvl="0" w:tplc="69A8AF4A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80252"/>
    <w:multiLevelType w:val="hybridMultilevel"/>
    <w:tmpl w:val="7694AE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1C86"/>
    <w:multiLevelType w:val="hybridMultilevel"/>
    <w:tmpl w:val="5B0656C4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>
      <w:start w:val="1"/>
      <w:numFmt w:val="lowerLetter"/>
      <w:lvlText w:val="%2."/>
      <w:lvlJc w:val="left"/>
      <w:pPr>
        <w:ind w:left="2205" w:hanging="360"/>
      </w:pPr>
    </w:lvl>
    <w:lvl w:ilvl="2" w:tplc="041A001B">
      <w:start w:val="1"/>
      <w:numFmt w:val="lowerRoman"/>
      <w:lvlText w:val="%3."/>
      <w:lvlJc w:val="right"/>
      <w:pPr>
        <w:ind w:left="2925" w:hanging="180"/>
      </w:pPr>
    </w:lvl>
    <w:lvl w:ilvl="3" w:tplc="041A000F">
      <w:start w:val="1"/>
      <w:numFmt w:val="decimal"/>
      <w:lvlText w:val="%4."/>
      <w:lvlJc w:val="left"/>
      <w:pPr>
        <w:ind w:left="3645" w:hanging="360"/>
      </w:pPr>
    </w:lvl>
    <w:lvl w:ilvl="4" w:tplc="041A0019">
      <w:start w:val="1"/>
      <w:numFmt w:val="lowerLetter"/>
      <w:lvlText w:val="%5."/>
      <w:lvlJc w:val="left"/>
      <w:pPr>
        <w:ind w:left="4365" w:hanging="360"/>
      </w:pPr>
    </w:lvl>
    <w:lvl w:ilvl="5" w:tplc="041A001B">
      <w:start w:val="1"/>
      <w:numFmt w:val="lowerRoman"/>
      <w:lvlText w:val="%6."/>
      <w:lvlJc w:val="right"/>
      <w:pPr>
        <w:ind w:left="5085" w:hanging="180"/>
      </w:pPr>
    </w:lvl>
    <w:lvl w:ilvl="6" w:tplc="041A000F">
      <w:start w:val="1"/>
      <w:numFmt w:val="decimal"/>
      <w:lvlText w:val="%7."/>
      <w:lvlJc w:val="left"/>
      <w:pPr>
        <w:ind w:left="5805" w:hanging="360"/>
      </w:pPr>
    </w:lvl>
    <w:lvl w:ilvl="7" w:tplc="041A0019">
      <w:start w:val="1"/>
      <w:numFmt w:val="lowerLetter"/>
      <w:lvlText w:val="%8."/>
      <w:lvlJc w:val="left"/>
      <w:pPr>
        <w:ind w:left="6525" w:hanging="360"/>
      </w:pPr>
    </w:lvl>
    <w:lvl w:ilvl="8" w:tplc="041A001B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70E775B"/>
    <w:multiLevelType w:val="hybridMultilevel"/>
    <w:tmpl w:val="65609BD6"/>
    <w:lvl w:ilvl="0" w:tplc="27FAFB3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8D0698E"/>
    <w:multiLevelType w:val="hybridMultilevel"/>
    <w:tmpl w:val="EF3439D6"/>
    <w:lvl w:ilvl="0" w:tplc="3FFAD0BA">
      <w:start w:val="6"/>
      <w:numFmt w:val="bullet"/>
      <w:lvlText w:val="–"/>
      <w:lvlJc w:val="left"/>
      <w:pPr>
        <w:ind w:left="846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2C0A4731"/>
    <w:multiLevelType w:val="hybridMultilevel"/>
    <w:tmpl w:val="63EA82C4"/>
    <w:lvl w:ilvl="0" w:tplc="7764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1951EA"/>
    <w:multiLevelType w:val="hybridMultilevel"/>
    <w:tmpl w:val="8F844F8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C07FB"/>
    <w:multiLevelType w:val="hybridMultilevel"/>
    <w:tmpl w:val="9E6C00AA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F439B"/>
    <w:multiLevelType w:val="hybridMultilevel"/>
    <w:tmpl w:val="BB22C1A6"/>
    <w:lvl w:ilvl="0" w:tplc="7764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A45F1A"/>
    <w:multiLevelType w:val="hybridMultilevel"/>
    <w:tmpl w:val="801674E4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13A6"/>
    <w:multiLevelType w:val="hybridMultilevel"/>
    <w:tmpl w:val="FADC6CBE"/>
    <w:lvl w:ilvl="0" w:tplc="7764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6D333B"/>
    <w:multiLevelType w:val="hybridMultilevel"/>
    <w:tmpl w:val="FA88C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1C8B"/>
    <w:multiLevelType w:val="hybridMultilevel"/>
    <w:tmpl w:val="005AF7D4"/>
    <w:lvl w:ilvl="0" w:tplc="04B6F6DC">
      <w:start w:val="4"/>
      <w:numFmt w:val="bullet"/>
      <w:lvlText w:val="-"/>
      <w:lvlJc w:val="left"/>
      <w:pPr>
        <w:ind w:left="96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8206BF"/>
    <w:multiLevelType w:val="multilevel"/>
    <w:tmpl w:val="07824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8" w15:restartNumberingAfterBreak="0">
    <w:nsid w:val="3D3306A4"/>
    <w:multiLevelType w:val="hybridMultilevel"/>
    <w:tmpl w:val="4154BEBE"/>
    <w:lvl w:ilvl="0" w:tplc="A7E4512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FB6EA1"/>
    <w:multiLevelType w:val="hybridMultilevel"/>
    <w:tmpl w:val="E5DCA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26A5D"/>
    <w:multiLevelType w:val="multilevel"/>
    <w:tmpl w:val="95600D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45551D1A"/>
    <w:multiLevelType w:val="hybridMultilevel"/>
    <w:tmpl w:val="89D8A3CC"/>
    <w:lvl w:ilvl="0" w:tplc="3BAEE054">
      <w:start w:val="2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459F375A"/>
    <w:multiLevelType w:val="hybridMultilevel"/>
    <w:tmpl w:val="E74031D4"/>
    <w:lvl w:ilvl="0" w:tplc="A1CCAD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2463AE"/>
    <w:multiLevelType w:val="hybridMultilevel"/>
    <w:tmpl w:val="2B2CB3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80A94"/>
    <w:multiLevelType w:val="hybridMultilevel"/>
    <w:tmpl w:val="0F4646C8"/>
    <w:lvl w:ilvl="0" w:tplc="BCC2D7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A2B2210"/>
    <w:multiLevelType w:val="hybridMultilevel"/>
    <w:tmpl w:val="DE54CFEC"/>
    <w:lvl w:ilvl="0" w:tplc="997CA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BA"/>
    <w:multiLevelType w:val="hybridMultilevel"/>
    <w:tmpl w:val="B9E8AB26"/>
    <w:lvl w:ilvl="0" w:tplc="5F3A91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50CA1"/>
    <w:multiLevelType w:val="hybridMultilevel"/>
    <w:tmpl w:val="34D2E542"/>
    <w:lvl w:ilvl="0" w:tplc="D6B6BDF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B74C74"/>
    <w:multiLevelType w:val="hybridMultilevel"/>
    <w:tmpl w:val="2B06C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A718F"/>
    <w:multiLevelType w:val="hybridMultilevel"/>
    <w:tmpl w:val="C8C261B4"/>
    <w:lvl w:ilvl="0" w:tplc="7764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882557"/>
    <w:multiLevelType w:val="hybridMultilevel"/>
    <w:tmpl w:val="81D8B1E8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0490C"/>
    <w:multiLevelType w:val="hybridMultilevel"/>
    <w:tmpl w:val="39EED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74935"/>
    <w:multiLevelType w:val="hybridMultilevel"/>
    <w:tmpl w:val="2A86C458"/>
    <w:lvl w:ilvl="0" w:tplc="DD5C932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68776C94"/>
    <w:multiLevelType w:val="hybridMultilevel"/>
    <w:tmpl w:val="6CEABCF6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C2D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85AAC"/>
    <w:multiLevelType w:val="hybridMultilevel"/>
    <w:tmpl w:val="74FA18A6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973749"/>
    <w:multiLevelType w:val="hybridMultilevel"/>
    <w:tmpl w:val="9E9EC1B2"/>
    <w:lvl w:ilvl="0" w:tplc="DC6CD0B8">
      <w:numFmt w:val="bullet"/>
      <w:lvlText w:val="-"/>
      <w:lvlJc w:val="left"/>
      <w:pPr>
        <w:ind w:left="126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1220600"/>
    <w:multiLevelType w:val="hybridMultilevel"/>
    <w:tmpl w:val="DE2E3B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25D360A"/>
    <w:multiLevelType w:val="hybridMultilevel"/>
    <w:tmpl w:val="A5AC6A10"/>
    <w:lvl w:ilvl="0" w:tplc="7764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9227C5"/>
    <w:multiLevelType w:val="hybridMultilevel"/>
    <w:tmpl w:val="EA80F4E2"/>
    <w:lvl w:ilvl="0" w:tplc="BCC2D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B279FA"/>
    <w:multiLevelType w:val="hybridMultilevel"/>
    <w:tmpl w:val="90520DE6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36783"/>
    <w:multiLevelType w:val="hybridMultilevel"/>
    <w:tmpl w:val="A5FC361A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B0A4A"/>
    <w:multiLevelType w:val="hybridMultilevel"/>
    <w:tmpl w:val="7318D872"/>
    <w:lvl w:ilvl="0" w:tplc="8578F0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A0B37E7"/>
    <w:multiLevelType w:val="multilevel"/>
    <w:tmpl w:val="991EA9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640FDA"/>
    <w:multiLevelType w:val="hybridMultilevel"/>
    <w:tmpl w:val="26922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7336E"/>
    <w:multiLevelType w:val="hybridMultilevel"/>
    <w:tmpl w:val="D9C4ECA0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>
      <w:start w:val="1"/>
      <w:numFmt w:val="lowerLetter"/>
      <w:lvlText w:val="%2."/>
      <w:lvlJc w:val="left"/>
      <w:pPr>
        <w:ind w:left="2205" w:hanging="360"/>
      </w:pPr>
    </w:lvl>
    <w:lvl w:ilvl="2" w:tplc="041A001B">
      <w:start w:val="1"/>
      <w:numFmt w:val="lowerRoman"/>
      <w:lvlText w:val="%3."/>
      <w:lvlJc w:val="right"/>
      <w:pPr>
        <w:ind w:left="2925" w:hanging="180"/>
      </w:pPr>
    </w:lvl>
    <w:lvl w:ilvl="3" w:tplc="041A000F">
      <w:start w:val="1"/>
      <w:numFmt w:val="decimal"/>
      <w:lvlText w:val="%4."/>
      <w:lvlJc w:val="left"/>
      <w:pPr>
        <w:ind w:left="3645" w:hanging="360"/>
      </w:pPr>
    </w:lvl>
    <w:lvl w:ilvl="4" w:tplc="041A0019">
      <w:start w:val="1"/>
      <w:numFmt w:val="lowerLetter"/>
      <w:lvlText w:val="%5."/>
      <w:lvlJc w:val="left"/>
      <w:pPr>
        <w:ind w:left="4365" w:hanging="360"/>
      </w:pPr>
    </w:lvl>
    <w:lvl w:ilvl="5" w:tplc="041A001B">
      <w:start w:val="1"/>
      <w:numFmt w:val="lowerRoman"/>
      <w:lvlText w:val="%6."/>
      <w:lvlJc w:val="right"/>
      <w:pPr>
        <w:ind w:left="5085" w:hanging="180"/>
      </w:pPr>
    </w:lvl>
    <w:lvl w:ilvl="6" w:tplc="041A000F">
      <w:start w:val="1"/>
      <w:numFmt w:val="decimal"/>
      <w:lvlText w:val="%7."/>
      <w:lvlJc w:val="left"/>
      <w:pPr>
        <w:ind w:left="5805" w:hanging="360"/>
      </w:pPr>
    </w:lvl>
    <w:lvl w:ilvl="7" w:tplc="041A0019">
      <w:start w:val="1"/>
      <w:numFmt w:val="lowerLetter"/>
      <w:lvlText w:val="%8."/>
      <w:lvlJc w:val="left"/>
      <w:pPr>
        <w:ind w:left="6525" w:hanging="360"/>
      </w:pPr>
    </w:lvl>
    <w:lvl w:ilvl="8" w:tplc="041A001B">
      <w:start w:val="1"/>
      <w:numFmt w:val="lowerRoman"/>
      <w:lvlText w:val="%9."/>
      <w:lvlJc w:val="right"/>
      <w:pPr>
        <w:ind w:left="7245" w:hanging="180"/>
      </w:pPr>
    </w:lvl>
  </w:abstractNum>
  <w:abstractNum w:abstractNumId="45" w15:restartNumberingAfterBreak="0">
    <w:nsid w:val="7A9B54AE"/>
    <w:multiLevelType w:val="hybridMultilevel"/>
    <w:tmpl w:val="91D4EF54"/>
    <w:lvl w:ilvl="0" w:tplc="EEDE3F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67729">
    <w:abstractNumId w:val="23"/>
  </w:num>
  <w:num w:numId="2" w16cid:durableId="1717001923">
    <w:abstractNumId w:val="13"/>
  </w:num>
  <w:num w:numId="3" w16cid:durableId="1042562245">
    <w:abstractNumId w:val="25"/>
  </w:num>
  <w:num w:numId="4" w16cid:durableId="1752697040">
    <w:abstractNumId w:val="43"/>
  </w:num>
  <w:num w:numId="5" w16cid:durableId="118957850">
    <w:abstractNumId w:val="8"/>
  </w:num>
  <w:num w:numId="6" w16cid:durableId="1725835803">
    <w:abstractNumId w:val="41"/>
  </w:num>
  <w:num w:numId="7" w16cid:durableId="421535790">
    <w:abstractNumId w:val="37"/>
  </w:num>
  <w:num w:numId="8" w16cid:durableId="1080829988">
    <w:abstractNumId w:val="14"/>
  </w:num>
  <w:num w:numId="9" w16cid:durableId="114763051">
    <w:abstractNumId w:val="11"/>
  </w:num>
  <w:num w:numId="10" w16cid:durableId="1371342986">
    <w:abstractNumId w:val="5"/>
  </w:num>
  <w:num w:numId="11" w16cid:durableId="1404599769">
    <w:abstractNumId w:val="29"/>
  </w:num>
  <w:num w:numId="12" w16cid:durableId="1277252377">
    <w:abstractNumId w:val="44"/>
  </w:num>
  <w:num w:numId="13" w16cid:durableId="1263419162">
    <w:abstractNumId w:val="15"/>
  </w:num>
  <w:num w:numId="14" w16cid:durableId="1218932735">
    <w:abstractNumId w:val="36"/>
  </w:num>
  <w:num w:numId="15" w16cid:durableId="84697025">
    <w:abstractNumId w:val="20"/>
  </w:num>
  <w:num w:numId="16" w16cid:durableId="1885408785">
    <w:abstractNumId w:val="17"/>
  </w:num>
  <w:num w:numId="17" w16cid:durableId="2037534861">
    <w:abstractNumId w:val="18"/>
  </w:num>
  <w:num w:numId="18" w16cid:durableId="2075928323">
    <w:abstractNumId w:val="19"/>
  </w:num>
  <w:num w:numId="19" w16cid:durableId="854271354">
    <w:abstractNumId w:val="35"/>
  </w:num>
  <w:num w:numId="20" w16cid:durableId="2048480305">
    <w:abstractNumId w:val="30"/>
  </w:num>
  <w:num w:numId="21" w16cid:durableId="458039046">
    <w:abstractNumId w:val="24"/>
  </w:num>
  <w:num w:numId="22" w16cid:durableId="1026326464">
    <w:abstractNumId w:val="1"/>
  </w:num>
  <w:num w:numId="23" w16cid:durableId="1402216025">
    <w:abstractNumId w:val="38"/>
  </w:num>
  <w:num w:numId="24" w16cid:durableId="426968872">
    <w:abstractNumId w:val="3"/>
  </w:num>
  <w:num w:numId="25" w16cid:durableId="114495300">
    <w:abstractNumId w:val="40"/>
  </w:num>
  <w:num w:numId="26" w16cid:durableId="2071418447">
    <w:abstractNumId w:val="33"/>
  </w:num>
  <w:num w:numId="27" w16cid:durableId="1452363394">
    <w:abstractNumId w:val="28"/>
  </w:num>
  <w:num w:numId="28" w16cid:durableId="583296929">
    <w:abstractNumId w:val="12"/>
  </w:num>
  <w:num w:numId="29" w16cid:durableId="236402131">
    <w:abstractNumId w:val="31"/>
  </w:num>
  <w:num w:numId="30" w16cid:durableId="1965499735">
    <w:abstractNumId w:val="42"/>
  </w:num>
  <w:num w:numId="31" w16cid:durableId="822547080">
    <w:abstractNumId w:val="0"/>
  </w:num>
  <w:num w:numId="32" w16cid:durableId="449664662">
    <w:abstractNumId w:val="4"/>
  </w:num>
  <w:num w:numId="33" w16cid:durableId="733970311">
    <w:abstractNumId w:val="2"/>
  </w:num>
  <w:num w:numId="34" w16cid:durableId="1580795218">
    <w:abstractNumId w:val="9"/>
  </w:num>
  <w:num w:numId="35" w16cid:durableId="188835815">
    <w:abstractNumId w:val="34"/>
  </w:num>
  <w:num w:numId="36" w16cid:durableId="1922249023">
    <w:abstractNumId w:val="22"/>
  </w:num>
  <w:num w:numId="37" w16cid:durableId="1345281524">
    <w:abstractNumId w:val="21"/>
  </w:num>
  <w:num w:numId="38" w16cid:durableId="1990135314">
    <w:abstractNumId w:val="6"/>
  </w:num>
  <w:num w:numId="39" w16cid:durableId="1949190462">
    <w:abstractNumId w:val="26"/>
  </w:num>
  <w:num w:numId="40" w16cid:durableId="125317499">
    <w:abstractNumId w:val="32"/>
  </w:num>
  <w:num w:numId="41" w16cid:durableId="1678343382">
    <w:abstractNumId w:val="16"/>
  </w:num>
  <w:num w:numId="42" w16cid:durableId="1712028533">
    <w:abstractNumId w:val="7"/>
  </w:num>
  <w:num w:numId="43" w16cid:durableId="231475201">
    <w:abstractNumId w:val="27"/>
  </w:num>
  <w:num w:numId="44" w16cid:durableId="969476672">
    <w:abstractNumId w:val="45"/>
  </w:num>
  <w:num w:numId="45" w16cid:durableId="772675873">
    <w:abstractNumId w:val="39"/>
  </w:num>
  <w:num w:numId="46" w16cid:durableId="716512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DF"/>
    <w:rsid w:val="000208D5"/>
    <w:rsid w:val="00023C2E"/>
    <w:rsid w:val="00026AED"/>
    <w:rsid w:val="00030D7B"/>
    <w:rsid w:val="00035773"/>
    <w:rsid w:val="00037F12"/>
    <w:rsid w:val="00044E7A"/>
    <w:rsid w:val="000732E0"/>
    <w:rsid w:val="00083346"/>
    <w:rsid w:val="00085FB4"/>
    <w:rsid w:val="000906BB"/>
    <w:rsid w:val="00096A58"/>
    <w:rsid w:val="000C7A96"/>
    <w:rsid w:val="000E1934"/>
    <w:rsid w:val="000E6916"/>
    <w:rsid w:val="000F51D4"/>
    <w:rsid w:val="0011682C"/>
    <w:rsid w:val="00137F90"/>
    <w:rsid w:val="001411EB"/>
    <w:rsid w:val="00144D13"/>
    <w:rsid w:val="00166327"/>
    <w:rsid w:val="001827CE"/>
    <w:rsid w:val="001A2D5E"/>
    <w:rsid w:val="001A6AE4"/>
    <w:rsid w:val="001C4300"/>
    <w:rsid w:val="001C7907"/>
    <w:rsid w:val="001E2A5F"/>
    <w:rsid w:val="001E6CEB"/>
    <w:rsid w:val="001E75D6"/>
    <w:rsid w:val="001F6D77"/>
    <w:rsid w:val="00212D05"/>
    <w:rsid w:val="002241CF"/>
    <w:rsid w:val="00226A8D"/>
    <w:rsid w:val="00226D32"/>
    <w:rsid w:val="00232422"/>
    <w:rsid w:val="002330FE"/>
    <w:rsid w:val="00235F48"/>
    <w:rsid w:val="00236ABE"/>
    <w:rsid w:val="00255C6F"/>
    <w:rsid w:val="0026622D"/>
    <w:rsid w:val="002849A3"/>
    <w:rsid w:val="0028552E"/>
    <w:rsid w:val="002A24A2"/>
    <w:rsid w:val="002A64B0"/>
    <w:rsid w:val="002A7684"/>
    <w:rsid w:val="002D2976"/>
    <w:rsid w:val="002E1064"/>
    <w:rsid w:val="002F677C"/>
    <w:rsid w:val="00301CAA"/>
    <w:rsid w:val="00305B00"/>
    <w:rsid w:val="003065D7"/>
    <w:rsid w:val="00311005"/>
    <w:rsid w:val="003424A4"/>
    <w:rsid w:val="00342A37"/>
    <w:rsid w:val="00354EB1"/>
    <w:rsid w:val="00362869"/>
    <w:rsid w:val="003701C7"/>
    <w:rsid w:val="00383257"/>
    <w:rsid w:val="0039703A"/>
    <w:rsid w:val="003B29AF"/>
    <w:rsid w:val="003C1FA9"/>
    <w:rsid w:val="003C3838"/>
    <w:rsid w:val="003D4F71"/>
    <w:rsid w:val="003E0A87"/>
    <w:rsid w:val="003F785B"/>
    <w:rsid w:val="004054C8"/>
    <w:rsid w:val="00417799"/>
    <w:rsid w:val="0042612D"/>
    <w:rsid w:val="00431BAC"/>
    <w:rsid w:val="004341DF"/>
    <w:rsid w:val="00455B59"/>
    <w:rsid w:val="004903FF"/>
    <w:rsid w:val="00496AD4"/>
    <w:rsid w:val="004A0877"/>
    <w:rsid w:val="004A2E2F"/>
    <w:rsid w:val="004A7871"/>
    <w:rsid w:val="004B74F7"/>
    <w:rsid w:val="004D3A39"/>
    <w:rsid w:val="004D65C5"/>
    <w:rsid w:val="004E499C"/>
    <w:rsid w:val="00502887"/>
    <w:rsid w:val="00510EFB"/>
    <w:rsid w:val="005130B3"/>
    <w:rsid w:val="00516256"/>
    <w:rsid w:val="0055440D"/>
    <w:rsid w:val="0055701B"/>
    <w:rsid w:val="00575293"/>
    <w:rsid w:val="005927FE"/>
    <w:rsid w:val="005C1470"/>
    <w:rsid w:val="005C2B11"/>
    <w:rsid w:val="005D4484"/>
    <w:rsid w:val="005E1BE6"/>
    <w:rsid w:val="005F3E3E"/>
    <w:rsid w:val="005F5149"/>
    <w:rsid w:val="00620AAB"/>
    <w:rsid w:val="00622A19"/>
    <w:rsid w:val="006339E5"/>
    <w:rsid w:val="00640B2C"/>
    <w:rsid w:val="00676FFD"/>
    <w:rsid w:val="00686D5A"/>
    <w:rsid w:val="00696D6B"/>
    <w:rsid w:val="00697130"/>
    <w:rsid w:val="006A62E0"/>
    <w:rsid w:val="006A740F"/>
    <w:rsid w:val="006B421A"/>
    <w:rsid w:val="006B6201"/>
    <w:rsid w:val="006E34D6"/>
    <w:rsid w:val="00700084"/>
    <w:rsid w:val="00702D8D"/>
    <w:rsid w:val="00710836"/>
    <w:rsid w:val="00715D9F"/>
    <w:rsid w:val="00715F73"/>
    <w:rsid w:val="00733EF7"/>
    <w:rsid w:val="00743D84"/>
    <w:rsid w:val="00746648"/>
    <w:rsid w:val="007B28C6"/>
    <w:rsid w:val="007C53D2"/>
    <w:rsid w:val="007D111F"/>
    <w:rsid w:val="007D506D"/>
    <w:rsid w:val="007F0DBD"/>
    <w:rsid w:val="007F26F6"/>
    <w:rsid w:val="00805B66"/>
    <w:rsid w:val="00824EBC"/>
    <w:rsid w:val="00837878"/>
    <w:rsid w:val="008462AB"/>
    <w:rsid w:val="00846ACB"/>
    <w:rsid w:val="00861FD4"/>
    <w:rsid w:val="00864FB6"/>
    <w:rsid w:val="008711EF"/>
    <w:rsid w:val="0087485B"/>
    <w:rsid w:val="008771A5"/>
    <w:rsid w:val="00882F7A"/>
    <w:rsid w:val="008917CC"/>
    <w:rsid w:val="008A0C00"/>
    <w:rsid w:val="008A5E09"/>
    <w:rsid w:val="008B09FC"/>
    <w:rsid w:val="008B606D"/>
    <w:rsid w:val="008D4EC2"/>
    <w:rsid w:val="008E587F"/>
    <w:rsid w:val="009036E0"/>
    <w:rsid w:val="00907BFF"/>
    <w:rsid w:val="00914F00"/>
    <w:rsid w:val="009361E9"/>
    <w:rsid w:val="0095060B"/>
    <w:rsid w:val="009640E2"/>
    <w:rsid w:val="00983A11"/>
    <w:rsid w:val="0098458A"/>
    <w:rsid w:val="009B46A0"/>
    <w:rsid w:val="009F5681"/>
    <w:rsid w:val="009F72F1"/>
    <w:rsid w:val="00A104F7"/>
    <w:rsid w:val="00A24B7D"/>
    <w:rsid w:val="00A26780"/>
    <w:rsid w:val="00A4621E"/>
    <w:rsid w:val="00A82A48"/>
    <w:rsid w:val="00A82C58"/>
    <w:rsid w:val="00AB4FAD"/>
    <w:rsid w:val="00AE3B74"/>
    <w:rsid w:val="00AE7826"/>
    <w:rsid w:val="00B05C1D"/>
    <w:rsid w:val="00B129DE"/>
    <w:rsid w:val="00B12BD4"/>
    <w:rsid w:val="00B31269"/>
    <w:rsid w:val="00B331D3"/>
    <w:rsid w:val="00B33CC3"/>
    <w:rsid w:val="00B33EF9"/>
    <w:rsid w:val="00B43720"/>
    <w:rsid w:val="00B70DB7"/>
    <w:rsid w:val="00B92706"/>
    <w:rsid w:val="00B9414C"/>
    <w:rsid w:val="00BA067F"/>
    <w:rsid w:val="00BA7819"/>
    <w:rsid w:val="00BB2C28"/>
    <w:rsid w:val="00C202D1"/>
    <w:rsid w:val="00C47E50"/>
    <w:rsid w:val="00C720CD"/>
    <w:rsid w:val="00C74C63"/>
    <w:rsid w:val="00C7774D"/>
    <w:rsid w:val="00C971D7"/>
    <w:rsid w:val="00CA0517"/>
    <w:rsid w:val="00CA62A5"/>
    <w:rsid w:val="00CB522F"/>
    <w:rsid w:val="00CC6BF0"/>
    <w:rsid w:val="00CE369A"/>
    <w:rsid w:val="00CE393C"/>
    <w:rsid w:val="00CF2744"/>
    <w:rsid w:val="00D04F5B"/>
    <w:rsid w:val="00D32D3F"/>
    <w:rsid w:val="00D379FC"/>
    <w:rsid w:val="00D4378B"/>
    <w:rsid w:val="00D73685"/>
    <w:rsid w:val="00D766D1"/>
    <w:rsid w:val="00D85990"/>
    <w:rsid w:val="00D96731"/>
    <w:rsid w:val="00DA36D0"/>
    <w:rsid w:val="00DC65A8"/>
    <w:rsid w:val="00DD2525"/>
    <w:rsid w:val="00DD6362"/>
    <w:rsid w:val="00DD66FA"/>
    <w:rsid w:val="00DE1905"/>
    <w:rsid w:val="00DE2683"/>
    <w:rsid w:val="00DF05D2"/>
    <w:rsid w:val="00E00C51"/>
    <w:rsid w:val="00E0463A"/>
    <w:rsid w:val="00E0576E"/>
    <w:rsid w:val="00E070F2"/>
    <w:rsid w:val="00E176F9"/>
    <w:rsid w:val="00E3601B"/>
    <w:rsid w:val="00E5186B"/>
    <w:rsid w:val="00E53452"/>
    <w:rsid w:val="00E57479"/>
    <w:rsid w:val="00E6779B"/>
    <w:rsid w:val="00E76AA9"/>
    <w:rsid w:val="00E80BF1"/>
    <w:rsid w:val="00E93A6B"/>
    <w:rsid w:val="00E94F14"/>
    <w:rsid w:val="00EB724B"/>
    <w:rsid w:val="00EC606F"/>
    <w:rsid w:val="00ED0765"/>
    <w:rsid w:val="00ED2204"/>
    <w:rsid w:val="00EF0F45"/>
    <w:rsid w:val="00EF5D55"/>
    <w:rsid w:val="00F01203"/>
    <w:rsid w:val="00F043A8"/>
    <w:rsid w:val="00F072ED"/>
    <w:rsid w:val="00F15B93"/>
    <w:rsid w:val="00F246E4"/>
    <w:rsid w:val="00F25A40"/>
    <w:rsid w:val="00F263A8"/>
    <w:rsid w:val="00F277CC"/>
    <w:rsid w:val="00F311A2"/>
    <w:rsid w:val="00F55C20"/>
    <w:rsid w:val="00F56663"/>
    <w:rsid w:val="00F81595"/>
    <w:rsid w:val="00F82B54"/>
    <w:rsid w:val="00F84CEC"/>
    <w:rsid w:val="00FB0F48"/>
    <w:rsid w:val="00FC0AED"/>
    <w:rsid w:val="00FC1E18"/>
    <w:rsid w:val="00FD2B91"/>
    <w:rsid w:val="00FD6612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BB0F0C"/>
  <w15:docId w15:val="{590151D8-C7C8-447E-A2A6-294F86CA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DF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1C7907"/>
    <w:pPr>
      <w:keepNext/>
      <w:keepLines/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1C7907"/>
    <w:pPr>
      <w:keepNext/>
      <w:keepLines/>
      <w:spacing w:before="200"/>
      <w:outlineLvl w:val="1"/>
    </w:pPr>
    <w:rPr>
      <w:rFonts w:ascii="Calibri Light" w:hAnsi="Calibri Light" w:cs="Calibri Light"/>
      <w:b/>
      <w:bCs/>
      <w:color w:val="4472C4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1C7907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4472C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1C7907"/>
    <w:rPr>
      <w:rFonts w:ascii="Calibri Light" w:hAnsi="Calibri Light" w:cs="Calibri Light"/>
      <w:b/>
      <w:bCs/>
      <w:color w:val="2F5496"/>
      <w:sz w:val="28"/>
      <w:szCs w:val="28"/>
      <w:lang w:val="hr-HR" w:eastAsia="hr-HR"/>
    </w:rPr>
  </w:style>
  <w:style w:type="character" w:customStyle="1" w:styleId="Naslov2Char">
    <w:name w:val="Naslov 2 Char"/>
    <w:link w:val="Naslov2"/>
    <w:uiPriority w:val="99"/>
    <w:locked/>
    <w:rsid w:val="001C7907"/>
    <w:rPr>
      <w:rFonts w:ascii="Calibri Light" w:hAnsi="Calibri Light" w:cs="Calibri Light"/>
      <w:b/>
      <w:bCs/>
      <w:color w:val="4472C4"/>
      <w:sz w:val="26"/>
      <w:szCs w:val="26"/>
      <w:lang w:val="hr-HR" w:eastAsia="hr-HR"/>
    </w:rPr>
  </w:style>
  <w:style w:type="character" w:customStyle="1" w:styleId="Naslov3Char">
    <w:name w:val="Naslov 3 Char"/>
    <w:link w:val="Naslov3"/>
    <w:uiPriority w:val="99"/>
    <w:locked/>
    <w:rsid w:val="001C7907"/>
    <w:rPr>
      <w:rFonts w:ascii="Calibri Light" w:hAnsi="Calibri Light" w:cs="Calibri Light"/>
      <w:b/>
      <w:bCs/>
      <w:color w:val="4472C4"/>
      <w:sz w:val="24"/>
      <w:szCs w:val="24"/>
      <w:lang w:val="hr-HR" w:eastAsia="hr-HR"/>
    </w:rPr>
  </w:style>
  <w:style w:type="paragraph" w:styleId="Bezproreda">
    <w:name w:val="No Spacing"/>
    <w:uiPriority w:val="99"/>
    <w:qFormat/>
    <w:rsid w:val="004341DF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99"/>
    <w:qFormat/>
    <w:rsid w:val="004341DF"/>
    <w:pPr>
      <w:ind w:left="720"/>
    </w:pPr>
  </w:style>
  <w:style w:type="table" w:styleId="Reetkatablice">
    <w:name w:val="Table Grid"/>
    <w:basedOn w:val="Obinatablica"/>
    <w:uiPriority w:val="99"/>
    <w:rsid w:val="004341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99"/>
    <w:qFormat/>
    <w:rsid w:val="004341DF"/>
    <w:pPr>
      <w:tabs>
        <w:tab w:val="left" w:pos="2552"/>
        <w:tab w:val="left" w:pos="3969"/>
      </w:tabs>
      <w:ind w:right="-618"/>
      <w:jc w:val="both"/>
    </w:pPr>
  </w:style>
  <w:style w:type="paragraph" w:styleId="StandardWeb">
    <w:name w:val="Normal (Web)"/>
    <w:basedOn w:val="Normal"/>
    <w:uiPriority w:val="99"/>
    <w:rsid w:val="004341DF"/>
    <w:pPr>
      <w:spacing w:before="100" w:beforeAutospacing="1" w:after="100" w:afterAutospacing="1"/>
    </w:pPr>
  </w:style>
  <w:style w:type="paragraph" w:customStyle="1" w:styleId="Odlomakpopisa1">
    <w:name w:val="Odlomak popisa1"/>
    <w:basedOn w:val="Normal"/>
    <w:uiPriority w:val="99"/>
    <w:rsid w:val="00FD6612"/>
    <w:pPr>
      <w:ind w:left="720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6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A7684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9B46A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F78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85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F78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85B"/>
    <w:rPr>
      <w:rFonts w:ascii="Times New Roman" w:eastAsia="Times New Roman" w:hAnsi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F6D77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D9673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9673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96731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73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73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9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710BC-EA22-4357-8FFB-94392499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66</vt:lpstr>
      <vt:lpstr>Na temelju članka 66</vt:lpstr>
    </vt:vector>
  </TitlesOfParts>
  <Company>Xbox-Hq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66</dc:title>
  <dc:subject/>
  <dc:creator>bluetuber 007</dc:creator>
  <cp:keywords/>
  <dc:description/>
  <cp:lastModifiedBy>Sanda Tomić</cp:lastModifiedBy>
  <cp:revision>2</cp:revision>
  <cp:lastPrinted>2025-01-14T10:02:00Z</cp:lastPrinted>
  <dcterms:created xsi:type="dcterms:W3CDTF">2025-01-20T10:21:00Z</dcterms:created>
  <dcterms:modified xsi:type="dcterms:W3CDTF">2025-01-20T10:21:00Z</dcterms:modified>
</cp:coreProperties>
</file>