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92621" w14:textId="18A0648D" w:rsidR="004F7E9C" w:rsidRPr="00DE7E24" w:rsidRDefault="004F7E9C">
      <w:pPr>
        <w:pStyle w:val="Naslov"/>
        <w:spacing w:after="120"/>
        <w:rPr>
          <w:b/>
          <w:color w:val="034EA2"/>
          <w:shd w:val="clear" w:color="auto" w:fill="FFFFFF"/>
          <w:lang w:val="hr-HR"/>
        </w:rPr>
      </w:pPr>
    </w:p>
    <w:p w14:paraId="32FF7B94" w14:textId="7B099E4F" w:rsidR="004F7E9C" w:rsidRPr="00DE7E24" w:rsidRDefault="00233C0D" w:rsidP="00233C0D">
      <w:pPr>
        <w:jc w:val="center"/>
        <w:rPr>
          <w:rFonts w:ascii="Calibri Light" w:eastAsiaTheme="majorEastAsia" w:hAnsi="Calibri Light" w:cstheme="majorBidi"/>
          <w:b/>
          <w:color w:val="034EA2"/>
          <w:kern w:val="2"/>
          <w:sz w:val="60"/>
          <w:szCs w:val="52"/>
          <w:shd w:val="clear" w:color="auto" w:fill="FFFFFF"/>
          <w:lang w:val="hr-HR"/>
        </w:rPr>
      </w:pPr>
      <w:r w:rsidRPr="00DE7E24">
        <w:rPr>
          <w:rFonts w:ascii="Calibri Light" w:eastAsiaTheme="majorEastAsia" w:hAnsi="Calibri Light" w:cstheme="majorBidi"/>
          <w:b/>
          <w:color w:val="034EA2"/>
          <w:kern w:val="2"/>
          <w:sz w:val="60"/>
          <w:szCs w:val="52"/>
          <w:shd w:val="clear" w:color="auto" w:fill="FFFFFF"/>
          <w:lang w:val="hr-HR"/>
        </w:rPr>
        <w:t>E</w:t>
      </w:r>
      <w:r w:rsidR="00DE7E24" w:rsidRPr="00DE7E24">
        <w:rPr>
          <w:rFonts w:ascii="Calibri Light" w:eastAsiaTheme="majorEastAsia" w:hAnsi="Calibri Light" w:cstheme="majorBidi"/>
          <w:b/>
          <w:color w:val="034EA2"/>
          <w:kern w:val="2"/>
          <w:sz w:val="60"/>
          <w:szCs w:val="52"/>
          <w:shd w:val="clear" w:color="auto" w:fill="FFFFFF"/>
          <w:lang w:val="hr-HR"/>
        </w:rPr>
        <w:t>ko-inovacije za inovativno i konkurentno poslovanje</w:t>
      </w:r>
    </w:p>
    <w:p w14:paraId="5B90EBAD" w14:textId="516A7752" w:rsidR="00233C0D" w:rsidRPr="00DE7E24" w:rsidRDefault="00233C0D" w:rsidP="00233C0D">
      <w:pPr>
        <w:jc w:val="center"/>
        <w:rPr>
          <w:shd w:val="clear" w:color="auto" w:fill="FFFFFF"/>
          <w:lang w:val="hr-HR"/>
        </w:rPr>
      </w:pPr>
    </w:p>
    <w:p w14:paraId="0E34B7A8" w14:textId="45C5C262" w:rsidR="004F7E9C" w:rsidRPr="00DE7E24" w:rsidRDefault="00D86E26">
      <w:pPr>
        <w:pStyle w:val="Naslov"/>
        <w:spacing w:after="120"/>
        <w:jc w:val="center"/>
        <w:rPr>
          <w:shd w:val="clear" w:color="auto" w:fill="FFFFFF"/>
          <w:lang w:val="hr-HR"/>
        </w:rPr>
      </w:pPr>
      <w:r w:rsidRPr="00DE7E24">
        <w:rPr>
          <w:b/>
          <w:color w:val="034EA2"/>
          <w:sz w:val="52"/>
          <w:shd w:val="clear" w:color="auto" w:fill="FFFFFF"/>
          <w:lang w:val="hr-HR"/>
        </w:rPr>
        <w:t xml:space="preserve">EIT FOOD Awareness day </w:t>
      </w:r>
      <w:r w:rsidR="00DE7E24">
        <w:rPr>
          <w:b/>
          <w:color w:val="034EA2"/>
          <w:sz w:val="52"/>
          <w:shd w:val="clear" w:color="auto" w:fill="FFFFFF"/>
          <w:lang w:val="hr-HR"/>
        </w:rPr>
        <w:t>u</w:t>
      </w:r>
      <w:r w:rsidRPr="00DE7E24">
        <w:rPr>
          <w:b/>
          <w:color w:val="034EA2"/>
          <w:sz w:val="52"/>
          <w:shd w:val="clear" w:color="auto" w:fill="FFFFFF"/>
          <w:lang w:val="hr-HR"/>
        </w:rPr>
        <w:t xml:space="preserve"> </w:t>
      </w:r>
      <w:r w:rsidR="00EB2E24" w:rsidRPr="00DE7E24">
        <w:rPr>
          <w:b/>
          <w:color w:val="034EA2"/>
          <w:sz w:val="52"/>
          <w:shd w:val="clear" w:color="auto" w:fill="FFFFFF"/>
          <w:lang w:val="hr-HR"/>
        </w:rPr>
        <w:t>Metković</w:t>
      </w:r>
      <w:r w:rsidR="00DE7E24">
        <w:rPr>
          <w:b/>
          <w:color w:val="034EA2"/>
          <w:sz w:val="52"/>
          <w:shd w:val="clear" w:color="auto" w:fill="FFFFFF"/>
          <w:lang w:val="hr-HR"/>
        </w:rPr>
        <w:t>u</w:t>
      </w:r>
    </w:p>
    <w:p w14:paraId="3487260B" w14:textId="1FFB0732" w:rsidR="004F7E9C" w:rsidRPr="00DE7E24" w:rsidRDefault="00EB2E24">
      <w:pPr>
        <w:pStyle w:val="LeadInText"/>
        <w:spacing w:after="120"/>
        <w:rPr>
          <w:shd w:val="clear" w:color="auto" w:fill="FFFFFF"/>
          <w:lang w:val="hr-HR"/>
        </w:rPr>
      </w:pPr>
      <w:r w:rsidRPr="00DE7E24">
        <w:rPr>
          <w:shd w:val="clear" w:color="auto" w:fill="FFFFFF"/>
          <w:lang w:val="hr-HR"/>
        </w:rPr>
        <w:t>Metković</w:t>
      </w:r>
      <w:r w:rsidR="00D86E26" w:rsidRPr="00DE7E24">
        <w:rPr>
          <w:shd w:val="clear" w:color="auto" w:fill="FFFFFF"/>
          <w:lang w:val="hr-HR"/>
        </w:rPr>
        <w:t>,</w:t>
      </w:r>
      <w:r w:rsidR="002C3D31" w:rsidRPr="00DE7E24">
        <w:rPr>
          <w:shd w:val="clear" w:color="auto" w:fill="FFFFFF"/>
          <w:lang w:val="hr-HR"/>
        </w:rPr>
        <w:t xml:space="preserve"> </w:t>
      </w:r>
      <w:r w:rsidR="00DE7E24">
        <w:rPr>
          <w:shd w:val="clear" w:color="auto" w:fill="FFFFFF"/>
          <w:lang w:val="hr-HR"/>
        </w:rPr>
        <w:t>Dubrovačko-neretvanska županija, Hrvatska</w:t>
      </w:r>
    </w:p>
    <w:p w14:paraId="3FCB4777" w14:textId="2E480500" w:rsidR="004F7E9C" w:rsidRPr="00DE7E24" w:rsidRDefault="00D86E26">
      <w:pPr>
        <w:pStyle w:val="LeadInText"/>
        <w:spacing w:after="120"/>
        <w:rPr>
          <w:shd w:val="clear" w:color="auto" w:fill="FFFFFF"/>
          <w:lang w:val="hr-HR"/>
        </w:rPr>
      </w:pPr>
      <w:r w:rsidRPr="00DE7E24">
        <w:rPr>
          <w:shd w:val="clear" w:color="auto" w:fill="FFFFFF"/>
          <w:lang w:val="hr-HR"/>
        </w:rPr>
        <w:t>Dat</w:t>
      </w:r>
      <w:r w:rsidR="00DE7E24">
        <w:rPr>
          <w:shd w:val="clear" w:color="auto" w:fill="FFFFFF"/>
          <w:lang w:val="hr-HR"/>
        </w:rPr>
        <w:t>um</w:t>
      </w:r>
      <w:r w:rsidRPr="00DE7E24">
        <w:rPr>
          <w:shd w:val="clear" w:color="auto" w:fill="FFFFFF"/>
          <w:lang w:val="hr-HR"/>
        </w:rPr>
        <w:t xml:space="preserve">: </w:t>
      </w:r>
      <w:r w:rsidR="00EB2E24" w:rsidRPr="00DE7E24">
        <w:rPr>
          <w:shd w:val="clear" w:color="auto" w:fill="FFFFFF"/>
          <w:lang w:val="hr-HR"/>
        </w:rPr>
        <w:t>18</w:t>
      </w:r>
      <w:r w:rsidR="00DE7E24">
        <w:rPr>
          <w:shd w:val="clear" w:color="auto" w:fill="FFFFFF"/>
          <w:lang w:val="hr-HR"/>
        </w:rPr>
        <w:t>. lipnja</w:t>
      </w:r>
      <w:r w:rsidR="00EB2E24" w:rsidRPr="00DE7E24">
        <w:rPr>
          <w:shd w:val="clear" w:color="auto" w:fill="FFFFFF"/>
          <w:lang w:val="hr-HR"/>
        </w:rPr>
        <w:t xml:space="preserve"> 2021</w:t>
      </w:r>
      <w:r w:rsidR="00DE7E24">
        <w:rPr>
          <w:shd w:val="clear" w:color="auto" w:fill="FFFFFF"/>
          <w:lang w:val="hr-HR"/>
        </w:rPr>
        <w:t>.</w:t>
      </w:r>
    </w:p>
    <w:p w14:paraId="74818767" w14:textId="05571263" w:rsidR="004F7E9C" w:rsidRPr="00DE7E24" w:rsidRDefault="004F7E9C">
      <w:pPr>
        <w:pStyle w:val="msoaddress"/>
        <w:widowControl w:val="0"/>
        <w:rPr>
          <w:color w:val="000000" w:themeColor="text1"/>
          <w:lang w:val="hr-HR"/>
          <w14:ligatures w14:val="none"/>
        </w:rPr>
      </w:pPr>
    </w:p>
    <w:tbl>
      <w:tblPr>
        <w:tblW w:w="943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127"/>
        <w:gridCol w:w="7310"/>
      </w:tblGrid>
      <w:tr w:rsidR="004F7E9C" w:rsidRPr="00DE7E24" w14:paraId="03F8720C" w14:textId="77777777" w:rsidTr="00834F71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34EA2"/>
          </w:tcPr>
          <w:p w14:paraId="28347F31" w14:textId="7601B104" w:rsidR="004F7E9C" w:rsidRPr="00DE7E24" w:rsidRDefault="00D86E26">
            <w:pPr>
              <w:widowControl w:val="0"/>
              <w:spacing w:after="240" w:line="264" w:lineRule="auto"/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</w:pPr>
            <w:r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 xml:space="preserve">          1</w:t>
            </w:r>
            <w:r w:rsidR="00DD0426"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3</w:t>
            </w:r>
            <w:r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:</w:t>
            </w:r>
            <w:r w:rsidR="00DD0426"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0</w:t>
            </w:r>
            <w:r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0-1</w:t>
            </w:r>
            <w:r w:rsidR="00862610"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3</w:t>
            </w:r>
            <w:r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:</w:t>
            </w:r>
            <w:r w:rsidR="00DD0426"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3</w:t>
            </w:r>
            <w:r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0</w:t>
            </w:r>
          </w:p>
        </w:tc>
        <w:tc>
          <w:tcPr>
            <w:tcW w:w="7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04F8D" w14:textId="64D0EA4F" w:rsidR="004F7E9C" w:rsidRPr="00DE7E24" w:rsidRDefault="00D86E26">
            <w:pPr>
              <w:pStyle w:val="BulletLevel1"/>
              <w:widowControl w:val="0"/>
              <w:numPr>
                <w:ilvl w:val="0"/>
                <w:numId w:val="0"/>
              </w:numPr>
              <w:rPr>
                <w:b/>
                <w:bCs/>
                <w:lang w:val="hr-HR"/>
              </w:rPr>
            </w:pPr>
            <w:r w:rsidRPr="00DE7E24">
              <w:rPr>
                <w:b/>
                <w:bCs/>
                <w:lang w:val="hr-HR"/>
              </w:rPr>
              <w:t>Registra</w:t>
            </w:r>
            <w:r w:rsidR="00DE7E24" w:rsidRPr="00DE7E24">
              <w:rPr>
                <w:b/>
                <w:bCs/>
                <w:lang w:val="hr-HR"/>
              </w:rPr>
              <w:t>cija sudionika</w:t>
            </w:r>
            <w:r w:rsidRPr="00DE7E24">
              <w:rPr>
                <w:b/>
                <w:bCs/>
                <w:lang w:val="hr-HR"/>
              </w:rPr>
              <w:t xml:space="preserve"> </w:t>
            </w:r>
          </w:p>
        </w:tc>
      </w:tr>
      <w:tr w:rsidR="004F7E9C" w:rsidRPr="00DE7E24" w14:paraId="00FABAD6" w14:textId="77777777" w:rsidTr="00834F71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34EA2"/>
          </w:tcPr>
          <w:p w14:paraId="6D3BF513" w14:textId="6AB1B636" w:rsidR="004F7E9C" w:rsidRPr="00DE7E24" w:rsidRDefault="00D86E26">
            <w:pPr>
              <w:widowControl w:val="0"/>
              <w:spacing w:after="240" w:line="264" w:lineRule="auto"/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</w:pPr>
            <w:r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 xml:space="preserve">          1</w:t>
            </w:r>
            <w:r w:rsidR="00862610"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3</w:t>
            </w:r>
            <w:r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:</w:t>
            </w:r>
            <w:r w:rsidR="00DD0426"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3</w:t>
            </w:r>
            <w:r w:rsidR="00862610"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0</w:t>
            </w:r>
            <w:r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-1</w:t>
            </w:r>
            <w:r w:rsidR="00DD0426"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4</w:t>
            </w:r>
            <w:r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:</w:t>
            </w:r>
            <w:r w:rsidR="00DD0426"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0</w:t>
            </w:r>
            <w:r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0</w:t>
            </w:r>
          </w:p>
        </w:tc>
        <w:tc>
          <w:tcPr>
            <w:tcW w:w="7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5C083" w14:textId="7E27C205" w:rsidR="004F7E9C" w:rsidRPr="00DE7E24" w:rsidRDefault="00DE7E24">
            <w:pPr>
              <w:pStyle w:val="BulletLevel1"/>
              <w:widowControl w:val="0"/>
              <w:numPr>
                <w:ilvl w:val="0"/>
                <w:numId w:val="0"/>
              </w:numPr>
              <w:rPr>
                <w:b/>
                <w:bCs/>
                <w:lang w:val="hr-HR"/>
              </w:rPr>
            </w:pPr>
            <w:r>
              <w:rPr>
                <w:b/>
                <w:bCs/>
                <w:lang w:val="hr-HR"/>
              </w:rPr>
              <w:t>Uvodni govor</w:t>
            </w:r>
          </w:p>
          <w:p w14:paraId="19273DAE" w14:textId="1323D30B" w:rsidR="004F7E9C" w:rsidRPr="00DE7E24" w:rsidRDefault="004F7E9C">
            <w:pPr>
              <w:pStyle w:val="BulletLevel1"/>
              <w:widowControl w:val="0"/>
              <w:numPr>
                <w:ilvl w:val="0"/>
                <w:numId w:val="0"/>
              </w:numPr>
              <w:rPr>
                <w:b/>
                <w:bCs/>
                <w:lang w:val="hr-HR"/>
              </w:rPr>
            </w:pPr>
          </w:p>
          <w:p w14:paraId="75D4D4F5" w14:textId="4FF898FE" w:rsidR="004F7E9C" w:rsidRPr="00DE7E24" w:rsidRDefault="00DD0426" w:rsidP="00862610">
            <w:pPr>
              <w:pStyle w:val="BulletLevel1"/>
              <w:widowControl w:val="0"/>
              <w:numPr>
                <w:ilvl w:val="0"/>
                <w:numId w:val="0"/>
              </w:numPr>
              <w:rPr>
                <w:lang w:val="hr-HR"/>
              </w:rPr>
            </w:pPr>
            <w:r w:rsidRPr="00DE7E24">
              <w:rPr>
                <w:lang w:val="hr-HR"/>
              </w:rPr>
              <w:t>Ivica Pulj</w:t>
            </w:r>
            <w:r w:rsidR="00466A2A">
              <w:rPr>
                <w:lang w:val="hr-HR"/>
              </w:rPr>
              <w:t>ić</w:t>
            </w:r>
            <w:r w:rsidRPr="00DE7E24">
              <w:rPr>
                <w:lang w:val="hr-HR"/>
              </w:rPr>
              <w:t xml:space="preserve">; </w:t>
            </w:r>
            <w:r w:rsidR="00DE7E24">
              <w:rPr>
                <w:lang w:val="hr-HR"/>
              </w:rPr>
              <w:t xml:space="preserve">Predstavnik Dubrovačko-neretvanske županije </w:t>
            </w:r>
            <w:r w:rsidR="00E56F3B" w:rsidRPr="00A3659F">
              <w:rPr>
                <w:lang w:val="hr-HR"/>
              </w:rPr>
              <w:t>(TBC)</w:t>
            </w:r>
          </w:p>
        </w:tc>
      </w:tr>
      <w:tr w:rsidR="004F7E9C" w:rsidRPr="00DE7E24" w14:paraId="15BD7189" w14:textId="77777777" w:rsidTr="00834F71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34EA2"/>
          </w:tcPr>
          <w:p w14:paraId="2DDE52B9" w14:textId="0EEB15FF" w:rsidR="004F7E9C" w:rsidRPr="00DE7E24" w:rsidRDefault="00D86E26">
            <w:pPr>
              <w:widowControl w:val="0"/>
              <w:spacing w:before="240" w:after="240" w:line="264" w:lineRule="auto"/>
              <w:jc w:val="center"/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</w:pPr>
            <w:r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1</w:t>
            </w:r>
            <w:r w:rsidR="00DD0426"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4</w:t>
            </w:r>
            <w:r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:</w:t>
            </w:r>
            <w:r w:rsidR="00DD0426"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0</w:t>
            </w:r>
            <w:r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0-1</w:t>
            </w:r>
            <w:r w:rsidR="00DD0426"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4</w:t>
            </w:r>
            <w:r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:</w:t>
            </w:r>
            <w:r w:rsidR="00DD0426"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3</w:t>
            </w:r>
            <w:r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0</w:t>
            </w:r>
          </w:p>
        </w:tc>
        <w:tc>
          <w:tcPr>
            <w:tcW w:w="7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858C7" w14:textId="3AC97672" w:rsidR="004F7E9C" w:rsidRPr="00DE7E24" w:rsidRDefault="00DE7E24">
            <w:pPr>
              <w:widowControl w:val="0"/>
              <w:rPr>
                <w:rFonts w:asciiTheme="majorHAnsi" w:hAnsiTheme="majorHAnsi" w:cstheme="majorHAnsi"/>
                <w:b/>
                <w:sz w:val="20"/>
                <w:szCs w:val="20"/>
                <w:lang w:val="hr-HR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  <w:lang w:val="hr-HR"/>
              </w:rPr>
              <w:t>Uvod u aktivnosti inicijative EIT Food u Hrvatskoj</w:t>
            </w:r>
          </w:p>
          <w:p w14:paraId="521299E7" w14:textId="77777777" w:rsidR="004F7E9C" w:rsidRPr="00DE7E24" w:rsidRDefault="004F7E9C">
            <w:pPr>
              <w:widowControl w:val="0"/>
              <w:rPr>
                <w:rFonts w:asciiTheme="majorHAnsi" w:hAnsiTheme="majorHAnsi" w:cstheme="majorHAnsi"/>
                <w:b/>
                <w:sz w:val="20"/>
                <w:szCs w:val="20"/>
                <w:lang w:val="hr-HR"/>
              </w:rPr>
            </w:pPr>
          </w:p>
          <w:p w14:paraId="2EA71FB7" w14:textId="18AB71E7" w:rsidR="004F7E9C" w:rsidRPr="00DE7E24" w:rsidRDefault="00D86E26">
            <w:pPr>
              <w:widowControl w:val="0"/>
              <w:rPr>
                <w:rFonts w:asciiTheme="majorHAnsi" w:hAnsiTheme="majorHAnsi" w:cstheme="majorHAnsi"/>
                <w:bCs/>
                <w:sz w:val="20"/>
                <w:szCs w:val="20"/>
                <w:lang w:val="hr-HR"/>
              </w:rPr>
            </w:pPr>
            <w:r w:rsidRPr="00DE7E24">
              <w:rPr>
                <w:rFonts w:asciiTheme="majorHAnsi" w:hAnsiTheme="majorHAnsi" w:cstheme="majorHAnsi"/>
                <w:bCs/>
                <w:sz w:val="20"/>
                <w:szCs w:val="20"/>
                <w:lang w:val="hr-HR"/>
              </w:rPr>
              <w:t>Ivana Dumančić, Tera Tehnopolis d.o.o.</w:t>
            </w:r>
          </w:p>
          <w:p w14:paraId="5C787F6D" w14:textId="77777777" w:rsidR="004F7E9C" w:rsidRPr="00DE7E24" w:rsidRDefault="004F7E9C">
            <w:pPr>
              <w:widowControl w:val="0"/>
              <w:rPr>
                <w:rFonts w:asciiTheme="majorHAnsi" w:hAnsiTheme="majorHAnsi" w:cstheme="majorHAnsi"/>
                <w:bCs/>
                <w:sz w:val="20"/>
                <w:szCs w:val="20"/>
                <w:lang w:val="hr-HR"/>
              </w:rPr>
            </w:pPr>
          </w:p>
        </w:tc>
      </w:tr>
      <w:tr w:rsidR="004F7E9C" w:rsidRPr="00DE7E24" w14:paraId="493C936C" w14:textId="77777777" w:rsidTr="00834F71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34EA2"/>
          </w:tcPr>
          <w:p w14:paraId="1FB94EB1" w14:textId="41A14AE6" w:rsidR="004F7E9C" w:rsidRPr="00DE7E24" w:rsidRDefault="00D86E26">
            <w:pPr>
              <w:widowControl w:val="0"/>
              <w:spacing w:before="240" w:after="240" w:line="264" w:lineRule="auto"/>
              <w:jc w:val="center"/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</w:pPr>
            <w:r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1</w:t>
            </w:r>
            <w:r w:rsidR="00681765"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4</w:t>
            </w:r>
            <w:r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:</w:t>
            </w:r>
            <w:r w:rsidR="00AD6D91"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3</w:t>
            </w:r>
            <w:r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0-1</w:t>
            </w:r>
            <w:r w:rsidR="0094746A"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6</w:t>
            </w:r>
            <w:r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:</w:t>
            </w:r>
            <w:r w:rsidR="0094746A"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0</w:t>
            </w:r>
            <w:r w:rsidR="00681765"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0</w:t>
            </w:r>
          </w:p>
        </w:tc>
        <w:tc>
          <w:tcPr>
            <w:tcW w:w="7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D37EF2" w14:textId="02329DA1" w:rsidR="00DD0426" w:rsidRPr="00DE7E24" w:rsidRDefault="00DE7E24">
            <w:pPr>
              <w:widowControl w:val="0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val="hr-HR"/>
              </w:rPr>
            </w:pPr>
            <w:r>
              <w:rPr>
                <w:b/>
                <w:sz w:val="20"/>
                <w:szCs w:val="20"/>
                <w:lang w:val="hr-HR"/>
              </w:rPr>
              <w:t>Što je sve potrebno za razvoj konkurentnog i održivog poslovanja u proizvodnji hrane?</w:t>
            </w:r>
          </w:p>
          <w:p w14:paraId="2881817C" w14:textId="00DF46DA" w:rsidR="00DD0426" w:rsidRPr="00DE7E24" w:rsidRDefault="00DE7E24">
            <w:pPr>
              <w:widowControl w:val="0"/>
              <w:rPr>
                <w:rFonts w:asciiTheme="majorHAnsi" w:eastAsia="Times New Roman" w:hAnsiTheme="majorHAnsi" w:cstheme="majorHAnsi"/>
                <w:sz w:val="20"/>
                <w:szCs w:val="20"/>
                <w:lang w:val="hr-HR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val="hr-HR"/>
              </w:rPr>
              <w:t>Važnost ekološke održivosti i zaštita intelektualnog vlasništva</w:t>
            </w:r>
          </w:p>
          <w:p w14:paraId="364D5BF0" w14:textId="4C9FC0BA" w:rsidR="004F7E9C" w:rsidRPr="00DE7E24" w:rsidRDefault="004F7E9C">
            <w:pPr>
              <w:widowControl w:val="0"/>
              <w:rPr>
                <w:rFonts w:asciiTheme="majorHAnsi" w:eastAsia="Times New Roman" w:hAnsiTheme="majorHAnsi" w:cstheme="majorHAnsi"/>
                <w:sz w:val="20"/>
                <w:szCs w:val="20"/>
                <w:lang w:val="hr-HR"/>
              </w:rPr>
            </w:pPr>
          </w:p>
          <w:p w14:paraId="50CCCE45" w14:textId="73680263" w:rsidR="004F7E9C" w:rsidRPr="00DE7E24" w:rsidRDefault="00A3659F">
            <w:pPr>
              <w:pStyle w:val="Odlomakpopisa"/>
              <w:widowControl w:val="0"/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  <w:lang w:val="hr-HR"/>
              </w:rPr>
            </w:pPr>
            <w:r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  <w:lang w:val="hr-HR"/>
              </w:rPr>
              <w:t>Prezentacija i rasprava</w:t>
            </w:r>
          </w:p>
          <w:p w14:paraId="5C11FCDD" w14:textId="77777777" w:rsidR="004F7E9C" w:rsidRPr="00DE7E24" w:rsidRDefault="004F7E9C">
            <w:pPr>
              <w:widowControl w:val="0"/>
              <w:ind w:left="360"/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  <w:lang w:val="hr-HR"/>
              </w:rPr>
            </w:pPr>
          </w:p>
          <w:p w14:paraId="391E9549" w14:textId="3903A73C" w:rsidR="004F7E9C" w:rsidRPr="00DE7E24" w:rsidRDefault="00D86E26">
            <w:pPr>
              <w:widowControl w:val="0"/>
              <w:rPr>
                <w:rFonts w:asciiTheme="majorHAnsi" w:eastAsia="Times New Roman" w:hAnsiTheme="majorHAnsi" w:cstheme="majorHAnsi"/>
                <w:sz w:val="20"/>
                <w:szCs w:val="20"/>
                <w:lang w:val="hr-HR"/>
              </w:rPr>
            </w:pPr>
            <w:r w:rsidRPr="00DE7E24">
              <w:rPr>
                <w:rFonts w:asciiTheme="majorHAnsi" w:eastAsia="Times New Roman" w:hAnsiTheme="majorHAnsi" w:cstheme="majorHAnsi"/>
                <w:sz w:val="20"/>
                <w:szCs w:val="20"/>
                <w:lang w:val="hr-HR"/>
              </w:rPr>
              <w:t>Ivan Štefanić,</w:t>
            </w:r>
            <w:r w:rsidR="002C3D31" w:rsidRPr="00DE7E24">
              <w:rPr>
                <w:rFonts w:asciiTheme="majorHAnsi" w:eastAsia="Times New Roman" w:hAnsiTheme="majorHAnsi" w:cstheme="majorHAnsi"/>
                <w:sz w:val="20"/>
                <w:szCs w:val="20"/>
                <w:lang w:val="hr-HR"/>
              </w:rPr>
              <w:t xml:space="preserve"> </w:t>
            </w:r>
            <w:r w:rsidRPr="00DE7E24">
              <w:rPr>
                <w:rFonts w:asciiTheme="majorHAnsi" w:eastAsia="Times New Roman" w:hAnsiTheme="majorHAnsi" w:cstheme="majorHAnsi"/>
                <w:sz w:val="20"/>
                <w:szCs w:val="20"/>
                <w:lang w:val="hr-HR"/>
              </w:rPr>
              <w:t xml:space="preserve">Tera Tehnopolis </w:t>
            </w:r>
            <w:r w:rsidR="002C3D31" w:rsidRPr="00DE7E24">
              <w:rPr>
                <w:rFonts w:asciiTheme="majorHAnsi" w:eastAsia="Times New Roman" w:hAnsiTheme="majorHAnsi" w:cstheme="majorHAnsi"/>
                <w:sz w:val="20"/>
                <w:szCs w:val="20"/>
                <w:lang w:val="hr-HR"/>
              </w:rPr>
              <w:t>d.o.o.</w:t>
            </w:r>
          </w:p>
          <w:p w14:paraId="5C3378AB" w14:textId="3DA92A16" w:rsidR="0094746A" w:rsidRPr="00DE7E24" w:rsidRDefault="0094746A">
            <w:pPr>
              <w:widowControl w:val="0"/>
              <w:rPr>
                <w:rFonts w:asciiTheme="majorHAnsi" w:eastAsia="Times New Roman" w:hAnsiTheme="majorHAnsi" w:cstheme="majorHAnsi"/>
                <w:sz w:val="20"/>
                <w:szCs w:val="20"/>
                <w:lang w:val="hr-HR"/>
              </w:rPr>
            </w:pPr>
          </w:p>
          <w:p w14:paraId="042B7EDD" w14:textId="77777777" w:rsidR="0094746A" w:rsidRPr="00DE7E24" w:rsidRDefault="0094746A">
            <w:pPr>
              <w:widowControl w:val="0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val="hr-HR"/>
              </w:rPr>
            </w:pPr>
          </w:p>
          <w:p w14:paraId="1DC07266" w14:textId="6DFBA998" w:rsidR="0094746A" w:rsidRPr="00DE7E24" w:rsidRDefault="00A3659F">
            <w:pPr>
              <w:widowControl w:val="0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val="hr-HR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val="hr-HR"/>
              </w:rPr>
              <w:t>Zašto je važno učiti od drugih</w:t>
            </w:r>
            <w:r w:rsidR="00A256A7" w:rsidRPr="00DE7E24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val="hr-HR"/>
              </w:rPr>
              <w:t>?</w:t>
            </w:r>
          </w:p>
          <w:p w14:paraId="2C43028A" w14:textId="3F21530B" w:rsidR="0094746A" w:rsidRPr="00DE7E24" w:rsidRDefault="0094746A">
            <w:pPr>
              <w:widowControl w:val="0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val="hr-HR"/>
              </w:rPr>
            </w:pPr>
          </w:p>
          <w:p w14:paraId="24BABF13" w14:textId="2EE67B5C" w:rsidR="0094746A" w:rsidRPr="00DE7E24" w:rsidRDefault="0094746A">
            <w:pPr>
              <w:widowControl w:val="0"/>
              <w:rPr>
                <w:rFonts w:asciiTheme="majorHAnsi" w:eastAsia="Times New Roman" w:hAnsiTheme="majorHAnsi" w:cstheme="majorHAnsi"/>
                <w:sz w:val="20"/>
                <w:szCs w:val="20"/>
                <w:lang w:val="hr-HR"/>
              </w:rPr>
            </w:pPr>
            <w:r w:rsidRPr="00DE7E24">
              <w:rPr>
                <w:rFonts w:asciiTheme="majorHAnsi" w:eastAsia="Times New Roman" w:hAnsiTheme="majorHAnsi" w:cstheme="majorHAnsi"/>
                <w:sz w:val="20"/>
                <w:szCs w:val="20"/>
                <w:lang w:val="hr-HR"/>
              </w:rPr>
              <w:t>Ana Nikšić, Birgit Boehning, Tera Tehnopolis d.o.o.</w:t>
            </w:r>
          </w:p>
          <w:p w14:paraId="6551D3AE" w14:textId="77777777" w:rsidR="004F7E9C" w:rsidRPr="00DE7E24" w:rsidRDefault="004F7E9C">
            <w:pPr>
              <w:widowControl w:val="0"/>
              <w:rPr>
                <w:rFonts w:asciiTheme="majorHAnsi" w:eastAsia="Times New Roman" w:hAnsiTheme="majorHAnsi" w:cstheme="majorHAnsi"/>
                <w:sz w:val="20"/>
                <w:szCs w:val="20"/>
                <w:lang w:val="hr-HR"/>
              </w:rPr>
            </w:pPr>
          </w:p>
          <w:p w14:paraId="4957D2BE" w14:textId="707C2047" w:rsidR="007A29EB" w:rsidRPr="00DE7E24" w:rsidRDefault="007A29EB" w:rsidP="002C3D31">
            <w:pPr>
              <w:widowControl w:val="0"/>
              <w:rPr>
                <w:rFonts w:asciiTheme="majorHAnsi" w:eastAsia="Times New Roman" w:hAnsiTheme="majorHAnsi" w:cstheme="majorHAnsi"/>
                <w:sz w:val="20"/>
                <w:szCs w:val="20"/>
                <w:lang w:val="hr-HR"/>
              </w:rPr>
            </w:pPr>
          </w:p>
        </w:tc>
      </w:tr>
      <w:tr w:rsidR="004F7E9C" w:rsidRPr="00DE7E24" w14:paraId="25807A5F" w14:textId="77777777" w:rsidTr="00834F71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34EA2"/>
          </w:tcPr>
          <w:p w14:paraId="33F06C41" w14:textId="1C8DE2A4" w:rsidR="004F7E9C" w:rsidRPr="00DE7E24" w:rsidRDefault="00D86E26">
            <w:pPr>
              <w:widowControl w:val="0"/>
              <w:spacing w:before="240" w:after="240" w:line="264" w:lineRule="auto"/>
              <w:jc w:val="center"/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</w:pPr>
            <w:r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1</w:t>
            </w:r>
            <w:r w:rsidR="00DD0426"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6</w:t>
            </w:r>
            <w:r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:</w:t>
            </w:r>
            <w:r w:rsidR="00DD0426"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0</w:t>
            </w:r>
            <w:r w:rsidR="002C3D31"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0</w:t>
            </w:r>
            <w:r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-1</w:t>
            </w:r>
            <w:r w:rsidR="00AD6D91"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6</w:t>
            </w:r>
            <w:r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:</w:t>
            </w:r>
            <w:r w:rsidR="00AD6D91"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3</w:t>
            </w:r>
            <w:r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0</w:t>
            </w:r>
          </w:p>
        </w:tc>
        <w:tc>
          <w:tcPr>
            <w:tcW w:w="7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931F2" w14:textId="3BCF85A6" w:rsidR="004F7E9C" w:rsidRPr="00DE7E24" w:rsidRDefault="00AD6D91">
            <w:pPr>
              <w:widowControl w:val="0"/>
              <w:rPr>
                <w:rFonts w:asciiTheme="majorHAnsi" w:hAnsiTheme="majorHAnsi" w:cstheme="majorHAnsi"/>
                <w:b/>
                <w:sz w:val="20"/>
                <w:szCs w:val="20"/>
                <w:lang w:val="hr-HR"/>
              </w:rPr>
            </w:pPr>
            <w:r w:rsidRPr="00DE7E24">
              <w:rPr>
                <w:rFonts w:asciiTheme="majorHAnsi" w:hAnsiTheme="majorHAnsi" w:cstheme="majorHAnsi"/>
                <w:b/>
                <w:sz w:val="20"/>
                <w:szCs w:val="20"/>
                <w:lang w:val="hr-HR"/>
              </w:rPr>
              <w:t xml:space="preserve">Panel </w:t>
            </w:r>
            <w:r w:rsidR="00A3659F">
              <w:rPr>
                <w:rFonts w:asciiTheme="majorHAnsi" w:hAnsiTheme="majorHAnsi" w:cstheme="majorHAnsi"/>
                <w:b/>
                <w:sz w:val="20"/>
                <w:szCs w:val="20"/>
                <w:lang w:val="hr-HR"/>
              </w:rPr>
              <w:t>rasprava</w:t>
            </w:r>
            <w:r w:rsidRPr="00DE7E24">
              <w:rPr>
                <w:rFonts w:asciiTheme="majorHAnsi" w:hAnsiTheme="majorHAnsi" w:cstheme="majorHAnsi"/>
                <w:b/>
                <w:sz w:val="20"/>
                <w:szCs w:val="20"/>
                <w:lang w:val="hr-HR"/>
              </w:rPr>
              <w:t xml:space="preserve"> </w:t>
            </w:r>
          </w:p>
          <w:p w14:paraId="388E52D0" w14:textId="6F75A1CA" w:rsidR="00AD6D91" w:rsidRPr="00DE7E24" w:rsidRDefault="00AD6D91">
            <w:pPr>
              <w:widowControl w:val="0"/>
              <w:rPr>
                <w:rFonts w:asciiTheme="majorHAnsi" w:hAnsiTheme="majorHAnsi" w:cstheme="majorHAnsi"/>
                <w:b/>
                <w:sz w:val="20"/>
                <w:szCs w:val="20"/>
                <w:lang w:val="hr-HR"/>
              </w:rPr>
            </w:pPr>
          </w:p>
          <w:p w14:paraId="4475778A" w14:textId="701F60D1" w:rsidR="00AD6D91" w:rsidRPr="00DE7E24" w:rsidRDefault="00A3659F">
            <w:pPr>
              <w:widowControl w:val="0"/>
              <w:rPr>
                <w:rFonts w:asciiTheme="majorHAnsi" w:hAnsiTheme="majorHAnsi" w:cstheme="majorHAnsi"/>
                <w:b/>
                <w:sz w:val="20"/>
                <w:szCs w:val="20"/>
                <w:lang w:val="hr-HR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  <w:lang w:val="hr-HR"/>
              </w:rPr>
              <w:t>Kako razviti održivi lanac opskrbe hranom uz pomoć inicijativ</w:t>
            </w:r>
            <w:r w:rsidR="006B5BC9">
              <w:rPr>
                <w:rFonts w:asciiTheme="majorHAnsi" w:hAnsiTheme="majorHAnsi" w:cstheme="majorHAnsi"/>
                <w:b/>
                <w:sz w:val="20"/>
                <w:szCs w:val="20"/>
                <w:lang w:val="hr-HR"/>
              </w:rPr>
              <w:t>a</w:t>
            </w:r>
            <w:r>
              <w:rPr>
                <w:rFonts w:asciiTheme="majorHAnsi" w:hAnsiTheme="majorHAnsi" w:cstheme="majorHAnsi"/>
                <w:b/>
                <w:sz w:val="20"/>
                <w:szCs w:val="20"/>
                <w:lang w:val="hr-HR"/>
              </w:rPr>
              <w:t xml:space="preserve"> EIT Food i dRural?</w:t>
            </w:r>
          </w:p>
          <w:p w14:paraId="353CFC93" w14:textId="77777777" w:rsidR="00AD6D91" w:rsidRPr="00DE7E24" w:rsidRDefault="00AD6D91">
            <w:pPr>
              <w:widowControl w:val="0"/>
              <w:rPr>
                <w:rFonts w:asciiTheme="majorHAnsi" w:hAnsiTheme="majorHAnsi" w:cstheme="majorHAnsi"/>
                <w:b/>
                <w:sz w:val="20"/>
                <w:szCs w:val="20"/>
                <w:lang w:val="hr-HR"/>
              </w:rPr>
            </w:pPr>
          </w:p>
          <w:p w14:paraId="0CD557BE" w14:textId="6F93DE80" w:rsidR="00503929" w:rsidRPr="00DE7E24" w:rsidRDefault="00AD6D91">
            <w:pPr>
              <w:widowControl w:val="0"/>
              <w:rPr>
                <w:rFonts w:asciiTheme="majorHAnsi" w:hAnsiTheme="majorHAnsi" w:cstheme="majorHAnsi"/>
                <w:bCs/>
                <w:sz w:val="20"/>
                <w:szCs w:val="20"/>
                <w:lang w:val="hr-HR"/>
              </w:rPr>
            </w:pPr>
            <w:r w:rsidRPr="00DE7E24">
              <w:rPr>
                <w:rFonts w:asciiTheme="majorHAnsi" w:hAnsiTheme="majorHAnsi" w:cstheme="majorHAnsi"/>
                <w:bCs/>
                <w:sz w:val="20"/>
                <w:szCs w:val="20"/>
                <w:lang w:val="hr-HR"/>
              </w:rPr>
              <w:t>Moderator: Ivan Štefanić</w:t>
            </w:r>
          </w:p>
          <w:p w14:paraId="5D42171E" w14:textId="247A343C" w:rsidR="00AD6D91" w:rsidRDefault="00AD6D91">
            <w:pPr>
              <w:widowControl w:val="0"/>
              <w:rPr>
                <w:rFonts w:asciiTheme="majorHAnsi" w:hAnsiTheme="majorHAnsi" w:cstheme="majorHAnsi"/>
                <w:bCs/>
                <w:sz w:val="20"/>
                <w:szCs w:val="20"/>
                <w:lang w:val="hr-HR"/>
              </w:rPr>
            </w:pPr>
            <w:r w:rsidRPr="00DE7E24">
              <w:rPr>
                <w:rFonts w:asciiTheme="majorHAnsi" w:hAnsiTheme="majorHAnsi" w:cstheme="majorHAnsi"/>
                <w:bCs/>
                <w:sz w:val="20"/>
                <w:szCs w:val="20"/>
                <w:lang w:val="hr-HR"/>
              </w:rPr>
              <w:t>Panelist</w:t>
            </w:r>
            <w:r w:rsidR="00A3659F">
              <w:rPr>
                <w:rFonts w:asciiTheme="majorHAnsi" w:hAnsiTheme="majorHAnsi" w:cstheme="majorHAnsi"/>
                <w:bCs/>
                <w:sz w:val="20"/>
                <w:szCs w:val="20"/>
                <w:lang w:val="hr-HR"/>
              </w:rPr>
              <w:t>i</w:t>
            </w:r>
            <w:r w:rsidRPr="00DE7E24">
              <w:rPr>
                <w:rFonts w:asciiTheme="majorHAnsi" w:hAnsiTheme="majorHAnsi" w:cstheme="majorHAnsi"/>
                <w:bCs/>
                <w:sz w:val="20"/>
                <w:szCs w:val="20"/>
                <w:lang w:val="hr-HR"/>
              </w:rPr>
              <w:t>: Ivica Pulj</w:t>
            </w:r>
            <w:r w:rsidR="00466A2A">
              <w:rPr>
                <w:rFonts w:asciiTheme="majorHAnsi" w:hAnsiTheme="majorHAnsi" w:cstheme="majorHAnsi"/>
                <w:bCs/>
                <w:sz w:val="20"/>
                <w:szCs w:val="20"/>
                <w:lang w:val="hr-HR"/>
              </w:rPr>
              <w:t>ić</w:t>
            </w:r>
            <w:r w:rsidRPr="00DE7E24">
              <w:rPr>
                <w:rFonts w:asciiTheme="majorHAnsi" w:hAnsiTheme="majorHAnsi" w:cstheme="majorHAnsi"/>
                <w:bCs/>
                <w:sz w:val="20"/>
                <w:szCs w:val="20"/>
                <w:lang w:val="hr-HR"/>
              </w:rPr>
              <w:t xml:space="preserve">, Ana Šarić, </w:t>
            </w:r>
            <w:r w:rsidR="00E56F3B" w:rsidRPr="00DE7E24">
              <w:rPr>
                <w:rFonts w:asciiTheme="majorHAnsi" w:hAnsiTheme="majorHAnsi" w:cstheme="majorHAnsi"/>
                <w:bCs/>
                <w:sz w:val="20"/>
                <w:szCs w:val="20"/>
                <w:lang w:val="hr-HR"/>
              </w:rPr>
              <w:t>Dorotea</w:t>
            </w:r>
            <w:r w:rsidR="003A1D93">
              <w:rPr>
                <w:rFonts w:asciiTheme="majorHAnsi" w:hAnsiTheme="majorHAnsi" w:cstheme="majorHAnsi"/>
                <w:bCs/>
                <w:sz w:val="20"/>
                <w:szCs w:val="20"/>
                <w:lang w:val="hr-HR"/>
              </w:rPr>
              <w:t xml:space="preserve"> Nikolić</w:t>
            </w:r>
            <w:r w:rsidR="00E56F3B" w:rsidRPr="00DE7E24">
              <w:rPr>
                <w:rFonts w:asciiTheme="majorHAnsi" w:hAnsiTheme="majorHAnsi" w:cstheme="majorHAnsi"/>
                <w:bCs/>
                <w:sz w:val="20"/>
                <w:szCs w:val="20"/>
                <w:lang w:val="hr-HR"/>
              </w:rPr>
              <w:t xml:space="preserve"> </w:t>
            </w:r>
          </w:p>
          <w:p w14:paraId="2975C12C" w14:textId="7ED21A26" w:rsidR="006B5BC9" w:rsidRPr="00DE7E24" w:rsidRDefault="006B5BC9">
            <w:pPr>
              <w:widowControl w:val="0"/>
              <w:rPr>
                <w:rFonts w:asciiTheme="majorHAnsi" w:hAnsiTheme="majorHAnsi" w:cstheme="majorHAnsi"/>
                <w:b/>
                <w:sz w:val="20"/>
                <w:szCs w:val="20"/>
                <w:lang w:val="hr-HR"/>
              </w:rPr>
            </w:pPr>
          </w:p>
        </w:tc>
      </w:tr>
      <w:tr w:rsidR="00FA7D29" w:rsidRPr="00DE7E24" w14:paraId="53925109" w14:textId="77777777" w:rsidTr="00834F71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34EA2"/>
          </w:tcPr>
          <w:p w14:paraId="1A30D84D" w14:textId="6A58B73E" w:rsidR="00FA7D29" w:rsidRPr="00DE7E24" w:rsidRDefault="00FA7D29">
            <w:pPr>
              <w:widowControl w:val="0"/>
              <w:spacing w:before="240" w:after="240" w:line="264" w:lineRule="auto"/>
              <w:jc w:val="center"/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</w:pPr>
            <w:r w:rsidRPr="00DE7E24">
              <w:rPr>
                <w:rFonts w:asciiTheme="majorHAnsi" w:eastAsiaTheme="minorEastAsia" w:hAnsiTheme="majorHAnsi" w:cstheme="majorHAnsi"/>
                <w:b/>
                <w:color w:val="FFFFFF" w:themeColor="background1"/>
                <w:sz w:val="20"/>
                <w:szCs w:val="20"/>
                <w:lang w:val="hr-HR"/>
              </w:rPr>
              <w:t>16:30 – 17:00</w:t>
            </w:r>
          </w:p>
        </w:tc>
        <w:tc>
          <w:tcPr>
            <w:tcW w:w="7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6B3F3" w14:textId="52C5C097" w:rsidR="00FA7D29" w:rsidRPr="00DE7E24" w:rsidRDefault="00A3659F">
            <w:pPr>
              <w:widowControl w:val="0"/>
              <w:rPr>
                <w:rFonts w:asciiTheme="majorHAnsi" w:hAnsiTheme="majorHAnsi" w:cstheme="majorHAnsi"/>
                <w:b/>
                <w:sz w:val="20"/>
                <w:szCs w:val="20"/>
                <w:lang w:val="hr-HR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  <w:lang w:val="hr-HR"/>
              </w:rPr>
              <w:t>Pitanja i odgovori</w:t>
            </w:r>
          </w:p>
        </w:tc>
      </w:tr>
    </w:tbl>
    <w:p w14:paraId="4CE349A1" w14:textId="4ED1069D" w:rsidR="004F7E9C" w:rsidRPr="00DE7E24" w:rsidRDefault="004F7E9C">
      <w:pPr>
        <w:tabs>
          <w:tab w:val="center" w:pos="4513"/>
        </w:tabs>
        <w:rPr>
          <w:lang w:val="hr-HR"/>
        </w:rPr>
      </w:pPr>
    </w:p>
    <w:sectPr w:rsidR="004F7E9C" w:rsidRPr="00DE7E24" w:rsidSect="00EC64C7">
      <w:headerReference w:type="default" r:id="rId8"/>
      <w:footerReference w:type="default" r:id="rId9"/>
      <w:pgSz w:w="11906" w:h="16838"/>
      <w:pgMar w:top="1440" w:right="1440" w:bottom="1440" w:left="1440" w:header="397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1668F" w14:textId="77777777" w:rsidR="00B44225" w:rsidRDefault="00B44225">
      <w:r>
        <w:separator/>
      </w:r>
    </w:p>
  </w:endnote>
  <w:endnote w:type="continuationSeparator" w:id="0">
    <w:p w14:paraId="15BD7375" w14:textId="77777777" w:rsidR="00B44225" w:rsidRDefault="00B44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9E2CE" w14:textId="2690C48B" w:rsidR="000E0681" w:rsidRDefault="00777378">
    <w:pPr>
      <w:pStyle w:val="Podnoje"/>
    </w:pPr>
    <w:r w:rsidRPr="009E3607">
      <w:rPr>
        <w:noProof/>
        <w:lang w:val="hr-HR"/>
      </w:rPr>
      <w:drawing>
        <wp:anchor distT="0" distB="0" distL="114300" distR="114300" simplePos="0" relativeHeight="251673600" behindDoc="0" locked="0" layoutInCell="1" allowOverlap="1" wp14:anchorId="5639920F" wp14:editId="6FD71053">
          <wp:simplePos x="0" y="0"/>
          <wp:positionH relativeFrom="column">
            <wp:posOffset>5724525</wp:posOffset>
          </wp:positionH>
          <wp:positionV relativeFrom="paragraph">
            <wp:posOffset>-705485</wp:posOffset>
          </wp:positionV>
          <wp:extent cx="723900" cy="558800"/>
          <wp:effectExtent l="0" t="0" r="0" b="0"/>
          <wp:wrapSquare wrapText="bothSides"/>
          <wp:docPr id="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 wp14:anchorId="7A537379" wp14:editId="4C4B50B2">
          <wp:simplePos x="0" y="0"/>
          <wp:positionH relativeFrom="column">
            <wp:posOffset>4163695</wp:posOffset>
          </wp:positionH>
          <wp:positionV relativeFrom="paragraph">
            <wp:posOffset>-531495</wp:posOffset>
          </wp:positionV>
          <wp:extent cx="1333500" cy="381000"/>
          <wp:effectExtent l="0" t="0" r="0" b="0"/>
          <wp:wrapSquare wrapText="bothSides"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600C2631" wp14:editId="0BE51524">
          <wp:simplePos x="0" y="0"/>
          <wp:positionH relativeFrom="column">
            <wp:posOffset>2438400</wp:posOffset>
          </wp:positionH>
          <wp:positionV relativeFrom="paragraph">
            <wp:posOffset>-694055</wp:posOffset>
          </wp:positionV>
          <wp:extent cx="1414145" cy="469265"/>
          <wp:effectExtent l="0" t="0" r="0" b="6985"/>
          <wp:wrapSquare wrapText="bothSides"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4145" cy="469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r-HR"/>
      </w:rPr>
      <w:drawing>
        <wp:anchor distT="0" distB="0" distL="114300" distR="114300" simplePos="0" relativeHeight="251664384" behindDoc="1" locked="0" layoutInCell="0" allowOverlap="1" wp14:anchorId="5F21C69E" wp14:editId="2824EB40">
          <wp:simplePos x="0" y="0"/>
          <wp:positionH relativeFrom="margin">
            <wp:posOffset>552450</wp:posOffset>
          </wp:positionH>
          <wp:positionV relativeFrom="paragraph">
            <wp:posOffset>-639445</wp:posOffset>
          </wp:positionV>
          <wp:extent cx="1704975" cy="490220"/>
          <wp:effectExtent l="0" t="0" r="9525" b="5080"/>
          <wp:wrapSquare wrapText="bothSides"/>
          <wp:docPr id="50" name="Slik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lika1"/>
                  <pic:cNvPicPr>
                    <a:picLocks noChangeAspect="1" noChangeArrowheads="1"/>
                  </pic:cNvPicPr>
                </pic:nvPicPr>
                <pic:blipFill rotWithShape="1">
                  <a:blip r:embed="rId4"/>
                  <a:srcRect t="10771" b="16517"/>
                  <a:stretch/>
                </pic:blipFill>
                <pic:spPr bwMode="auto">
                  <a:xfrm>
                    <a:off x="0" y="0"/>
                    <a:ext cx="1704975" cy="4902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r-HR"/>
      </w:rPr>
      <w:drawing>
        <wp:anchor distT="0" distB="0" distL="0" distR="114300" simplePos="0" relativeHeight="251660288" behindDoc="1" locked="0" layoutInCell="0" allowOverlap="1" wp14:anchorId="4BEB3B1A" wp14:editId="5CC3B2D9">
          <wp:simplePos x="0" y="0"/>
          <wp:positionH relativeFrom="margin">
            <wp:posOffset>-609600</wp:posOffset>
          </wp:positionH>
          <wp:positionV relativeFrom="paragraph">
            <wp:posOffset>-691515</wp:posOffset>
          </wp:positionV>
          <wp:extent cx="916940" cy="641350"/>
          <wp:effectExtent l="0" t="0" r="0" b="6350"/>
          <wp:wrapSquare wrapText="bothSides"/>
          <wp:docPr id="52" name="Sl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lika3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916940" cy="641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F3553" w14:textId="77777777" w:rsidR="00B44225" w:rsidRDefault="00B44225">
      <w:r>
        <w:separator/>
      </w:r>
    </w:p>
  </w:footnote>
  <w:footnote w:type="continuationSeparator" w:id="0">
    <w:p w14:paraId="68FA4002" w14:textId="77777777" w:rsidR="00B44225" w:rsidRDefault="00B442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36547" w14:textId="74272604" w:rsidR="004F7E9C" w:rsidRDefault="000E0681">
    <w:pPr>
      <w:pStyle w:val="Zaglavlj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C3BE194" wp14:editId="473FB743">
          <wp:simplePos x="0" y="0"/>
          <wp:positionH relativeFrom="column">
            <wp:posOffset>-67310</wp:posOffset>
          </wp:positionH>
          <wp:positionV relativeFrom="paragraph">
            <wp:posOffset>-49530</wp:posOffset>
          </wp:positionV>
          <wp:extent cx="1184275" cy="447675"/>
          <wp:effectExtent l="0" t="0" r="0" b="9525"/>
          <wp:wrapSquare wrapText="bothSides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2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3" behindDoc="1" locked="0" layoutInCell="0" allowOverlap="1" wp14:anchorId="052E4B5E" wp14:editId="3F322160">
          <wp:simplePos x="0" y="0"/>
          <wp:positionH relativeFrom="column">
            <wp:posOffset>1761490</wp:posOffset>
          </wp:positionH>
          <wp:positionV relativeFrom="paragraph">
            <wp:posOffset>-46990</wp:posOffset>
          </wp:positionV>
          <wp:extent cx="1419225" cy="444500"/>
          <wp:effectExtent l="0" t="0" r="9525" b="0"/>
          <wp:wrapSquare wrapText="bothSides"/>
          <wp:docPr id="4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6E26">
      <w:rPr>
        <w:noProof/>
      </w:rPr>
      <w:drawing>
        <wp:anchor distT="0" distB="0" distL="0" distR="0" simplePos="0" relativeHeight="4" behindDoc="0" locked="0" layoutInCell="0" allowOverlap="1" wp14:anchorId="4E327888" wp14:editId="54A831C5">
          <wp:simplePos x="0" y="0"/>
          <wp:positionH relativeFrom="column">
            <wp:posOffset>4016375</wp:posOffset>
          </wp:positionH>
          <wp:positionV relativeFrom="paragraph">
            <wp:posOffset>-24130</wp:posOffset>
          </wp:positionV>
          <wp:extent cx="1477010" cy="433070"/>
          <wp:effectExtent l="0" t="0" r="0" b="0"/>
          <wp:wrapSquare wrapText="largest"/>
          <wp:docPr id="47" name="Slik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1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477010" cy="433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4311383" w14:textId="0C42876E" w:rsidR="004F7E9C" w:rsidRDefault="004F7E9C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EE5EC0"/>
    <w:multiLevelType w:val="multilevel"/>
    <w:tmpl w:val="4906E7D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E114E23"/>
    <w:multiLevelType w:val="multilevel"/>
    <w:tmpl w:val="9F68E45A"/>
    <w:lvl w:ilvl="0">
      <w:start w:val="1"/>
      <w:numFmt w:val="bullet"/>
      <w:pStyle w:val="BulletLevel1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7E9C"/>
    <w:rsid w:val="000539BD"/>
    <w:rsid w:val="00084608"/>
    <w:rsid w:val="000B60BC"/>
    <w:rsid w:val="000E0681"/>
    <w:rsid w:val="00106C4A"/>
    <w:rsid w:val="00233C0D"/>
    <w:rsid w:val="00295659"/>
    <w:rsid w:val="002C3D31"/>
    <w:rsid w:val="003A1D93"/>
    <w:rsid w:val="00466A2A"/>
    <w:rsid w:val="004F7E9C"/>
    <w:rsid w:val="00503929"/>
    <w:rsid w:val="00681765"/>
    <w:rsid w:val="006B5BC9"/>
    <w:rsid w:val="00777378"/>
    <w:rsid w:val="007A29EB"/>
    <w:rsid w:val="00834F71"/>
    <w:rsid w:val="00862610"/>
    <w:rsid w:val="0094746A"/>
    <w:rsid w:val="009B7B21"/>
    <w:rsid w:val="00A256A7"/>
    <w:rsid w:val="00A3659F"/>
    <w:rsid w:val="00AD6D91"/>
    <w:rsid w:val="00B44225"/>
    <w:rsid w:val="00C93C92"/>
    <w:rsid w:val="00CE5063"/>
    <w:rsid w:val="00D86E26"/>
    <w:rsid w:val="00DD0426"/>
    <w:rsid w:val="00DE7E24"/>
    <w:rsid w:val="00E56F3B"/>
    <w:rsid w:val="00EB2E24"/>
    <w:rsid w:val="00EC64C7"/>
    <w:rsid w:val="00FA7D29"/>
    <w:rsid w:val="00FD5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A7550F"/>
  <w15:docId w15:val="{30A02EA3-5154-4BC8-9990-78CC65A0A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x-non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865"/>
    <w:rPr>
      <w:rFonts w:cs="Calibri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087257"/>
    <w:rPr>
      <w:rFonts w:ascii="Segoe UI" w:hAnsi="Segoe UI" w:cs="Segoe UI"/>
      <w:sz w:val="18"/>
      <w:szCs w:val="18"/>
    </w:rPr>
  </w:style>
  <w:style w:type="character" w:customStyle="1" w:styleId="ZaglavljeChar">
    <w:name w:val="Zaglavlje Char"/>
    <w:basedOn w:val="Zadanifontodlomka"/>
    <w:link w:val="Zaglavlje"/>
    <w:uiPriority w:val="99"/>
    <w:qFormat/>
    <w:rsid w:val="00227300"/>
    <w:rPr>
      <w:rFonts w:ascii="Calibri" w:hAnsi="Calibri" w:cs="Calibri"/>
    </w:rPr>
  </w:style>
  <w:style w:type="character" w:customStyle="1" w:styleId="PodnojeChar">
    <w:name w:val="Podnožje Char"/>
    <w:basedOn w:val="Zadanifontodlomka"/>
    <w:link w:val="Podnoje"/>
    <w:uiPriority w:val="99"/>
    <w:qFormat/>
    <w:rsid w:val="00227300"/>
    <w:rPr>
      <w:rFonts w:ascii="Calibri" w:hAnsi="Calibri" w:cs="Calibri"/>
    </w:rPr>
  </w:style>
  <w:style w:type="character" w:customStyle="1" w:styleId="NaslovChar">
    <w:name w:val="Naslov Char"/>
    <w:basedOn w:val="Zadanifontodlomka"/>
    <w:link w:val="Naslov"/>
    <w:uiPriority w:val="10"/>
    <w:qFormat/>
    <w:rsid w:val="00227300"/>
    <w:rPr>
      <w:rFonts w:ascii="Calibri Light" w:eastAsiaTheme="majorEastAsia" w:hAnsi="Calibri Light" w:cstheme="majorBidi"/>
      <w:color w:val="44546A" w:themeColor="text2"/>
      <w:kern w:val="2"/>
      <w:sz w:val="60"/>
      <w:szCs w:val="52"/>
      <w:lang w:val="en-GB"/>
    </w:rPr>
  </w:style>
  <w:style w:type="character" w:customStyle="1" w:styleId="AgendaActivityChar">
    <w:name w:val="Agenda Activity Char"/>
    <w:basedOn w:val="Zadanifontodlomka"/>
    <w:link w:val="AgendaActivity"/>
    <w:qFormat/>
    <w:rsid w:val="002E1B54"/>
    <w:rPr>
      <w:rFonts w:ascii="Calibri Light" w:eastAsiaTheme="minorEastAsia" w:hAnsi="Calibri Light"/>
      <w:b/>
      <w:color w:val="000000" w:themeColor="text1"/>
      <w:sz w:val="20"/>
      <w:lang w:val="en-GB"/>
    </w:rPr>
  </w:style>
  <w:style w:type="character" w:styleId="Referencakomentara">
    <w:name w:val="annotation reference"/>
    <w:basedOn w:val="Zadanifontodlomka"/>
    <w:uiPriority w:val="99"/>
    <w:semiHidden/>
    <w:unhideWhenUsed/>
    <w:qFormat/>
    <w:rsid w:val="00C42AF3"/>
    <w:rPr>
      <w:sz w:val="16"/>
      <w:szCs w:val="16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qFormat/>
    <w:rsid w:val="00C42AF3"/>
    <w:rPr>
      <w:rFonts w:ascii="Calibri" w:hAnsi="Calibri" w:cs="Calibri"/>
      <w:sz w:val="20"/>
      <w:szCs w:val="20"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qFormat/>
    <w:rsid w:val="00C42AF3"/>
    <w:rPr>
      <w:rFonts w:ascii="Calibri" w:hAnsi="Calibri" w:cs="Calibri"/>
      <w:b/>
      <w:bCs/>
      <w:sz w:val="20"/>
      <w:szCs w:val="20"/>
    </w:rPr>
  </w:style>
  <w:style w:type="character" w:customStyle="1" w:styleId="LeadInTextChar">
    <w:name w:val="Lead In Text Char"/>
    <w:basedOn w:val="Zadanifontodlomka"/>
    <w:link w:val="LeadInText"/>
    <w:qFormat/>
    <w:rsid w:val="004866F8"/>
    <w:rPr>
      <w:rFonts w:ascii="Calibri Light" w:eastAsiaTheme="minorEastAsia" w:hAnsi="Calibri Light"/>
      <w:color w:val="666666" w:themeColor="text1" w:themeTint="99"/>
      <w:sz w:val="24"/>
      <w:szCs w:val="24"/>
      <w:lang w:val="en-GB"/>
    </w:rPr>
  </w:style>
  <w:style w:type="character" w:customStyle="1" w:styleId="BulletLevel1Char">
    <w:name w:val="Bullet Level 1 Char"/>
    <w:basedOn w:val="Zadanifontodlomka"/>
    <w:link w:val="BulletLevel1"/>
    <w:qFormat/>
    <w:rsid w:val="004866F8"/>
    <w:rPr>
      <w:rFonts w:ascii="Calibri Light" w:eastAsiaTheme="minorEastAsia" w:hAnsi="Calibri Light"/>
      <w:color w:val="000000" w:themeColor="text1"/>
      <w:sz w:val="20"/>
      <w:lang w:val="en-GB"/>
    </w:rPr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ijeloteksta">
    <w:name w:val="Body Text"/>
    <w:basedOn w:val="Normal"/>
    <w:pPr>
      <w:spacing w:after="140" w:line="276" w:lineRule="auto"/>
    </w:pPr>
  </w:style>
  <w:style w:type="paragraph" w:styleId="Popis">
    <w:name w:val="List"/>
    <w:basedOn w:val="Tijeloteksta"/>
    <w:rPr>
      <w:rFonts w:cs="Arial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087257"/>
    <w:rPr>
      <w:rFonts w:ascii="Segoe UI" w:hAnsi="Segoe UI" w:cs="Segoe UI"/>
      <w:sz w:val="18"/>
      <w:szCs w:val="18"/>
    </w:rPr>
  </w:style>
  <w:style w:type="paragraph" w:customStyle="1" w:styleId="Zaglavljeipodnoje">
    <w:name w:val="Zaglavlje i podnožje"/>
    <w:basedOn w:val="Normal"/>
    <w:qFormat/>
  </w:style>
  <w:style w:type="paragraph" w:styleId="Zaglavlje">
    <w:name w:val="header"/>
    <w:basedOn w:val="Normal"/>
    <w:link w:val="ZaglavljeChar"/>
    <w:uiPriority w:val="99"/>
    <w:unhideWhenUsed/>
    <w:rsid w:val="00227300"/>
    <w:pPr>
      <w:tabs>
        <w:tab w:val="center" w:pos="4513"/>
        <w:tab w:val="right" w:pos="9026"/>
      </w:tabs>
    </w:pPr>
  </w:style>
  <w:style w:type="paragraph" w:styleId="Podnoje">
    <w:name w:val="footer"/>
    <w:basedOn w:val="Normal"/>
    <w:link w:val="PodnojeChar"/>
    <w:uiPriority w:val="99"/>
    <w:unhideWhenUsed/>
    <w:rsid w:val="00227300"/>
    <w:pPr>
      <w:tabs>
        <w:tab w:val="center" w:pos="4513"/>
        <w:tab w:val="right" w:pos="9026"/>
      </w:tabs>
    </w:pPr>
  </w:style>
  <w:style w:type="paragraph" w:styleId="Naslov">
    <w:name w:val="Title"/>
    <w:basedOn w:val="Normal"/>
    <w:next w:val="Normal"/>
    <w:link w:val="NaslovChar"/>
    <w:uiPriority w:val="10"/>
    <w:qFormat/>
    <w:rsid w:val="00227300"/>
    <w:pPr>
      <w:spacing w:after="240" w:line="216" w:lineRule="auto"/>
      <w:contextualSpacing/>
    </w:pPr>
    <w:rPr>
      <w:rFonts w:ascii="Calibri Light" w:eastAsiaTheme="majorEastAsia" w:hAnsi="Calibri Light" w:cstheme="majorBidi"/>
      <w:color w:val="44546A" w:themeColor="text2"/>
      <w:kern w:val="2"/>
      <w:sz w:val="60"/>
      <w:szCs w:val="52"/>
      <w:lang w:val="en-GB"/>
    </w:rPr>
  </w:style>
  <w:style w:type="paragraph" w:customStyle="1" w:styleId="msoaddress">
    <w:name w:val="msoaddress"/>
    <w:basedOn w:val="Normal"/>
    <w:qFormat/>
    <w:rsid w:val="00227300"/>
    <w:pPr>
      <w:spacing w:after="100" w:line="264" w:lineRule="auto"/>
    </w:pPr>
    <w:rPr>
      <w:rFonts w:ascii="Century Gothic" w:eastAsia="Times New Roman" w:hAnsi="Century Gothic" w:cs="Times New Roman"/>
      <w:b/>
      <w:bCs/>
      <w:color w:val="3F3F3F"/>
      <w:kern w:val="2"/>
      <w:sz w:val="28"/>
      <w:szCs w:val="28"/>
      <w14:ligatures w14:val="standard"/>
      <w14:cntxtAlts/>
    </w:rPr>
  </w:style>
  <w:style w:type="paragraph" w:customStyle="1" w:styleId="AgendaActivity">
    <w:name w:val="Agenda Activity"/>
    <w:basedOn w:val="Normal"/>
    <w:link w:val="AgendaActivityChar"/>
    <w:qFormat/>
    <w:rsid w:val="002E1B54"/>
    <w:pPr>
      <w:spacing w:before="120" w:after="120" w:line="264" w:lineRule="auto"/>
      <w:ind w:left="170"/>
    </w:pPr>
    <w:rPr>
      <w:rFonts w:ascii="Calibri Light" w:eastAsiaTheme="minorEastAsia" w:hAnsi="Calibri Light" w:cstheme="minorBidi"/>
      <w:b/>
      <w:color w:val="000000" w:themeColor="text1"/>
      <w:sz w:val="20"/>
      <w:lang w:val="en-GB"/>
    </w:rPr>
  </w:style>
  <w:style w:type="paragraph" w:styleId="Odlomakpopisa">
    <w:name w:val="List Paragraph"/>
    <w:basedOn w:val="Normal"/>
    <w:uiPriority w:val="34"/>
    <w:qFormat/>
    <w:rsid w:val="002E1B54"/>
    <w:pPr>
      <w:ind w:left="720"/>
      <w:contextualSpacing/>
    </w:pPr>
  </w:style>
  <w:style w:type="paragraph" w:styleId="Tekstkomentara">
    <w:name w:val="annotation text"/>
    <w:basedOn w:val="Normal"/>
    <w:link w:val="TekstkomentaraChar"/>
    <w:uiPriority w:val="99"/>
    <w:semiHidden/>
    <w:unhideWhenUsed/>
    <w:qFormat/>
    <w:rsid w:val="00C42AF3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qFormat/>
    <w:rsid w:val="00C42AF3"/>
    <w:rPr>
      <w:b/>
      <w:bCs/>
    </w:rPr>
  </w:style>
  <w:style w:type="paragraph" w:customStyle="1" w:styleId="LeadInText">
    <w:name w:val="Lead In Text"/>
    <w:basedOn w:val="Normal"/>
    <w:link w:val="LeadInTextChar"/>
    <w:qFormat/>
    <w:rsid w:val="004866F8"/>
    <w:pPr>
      <w:spacing w:after="240" w:line="264" w:lineRule="auto"/>
    </w:pPr>
    <w:rPr>
      <w:rFonts w:ascii="Calibri Light" w:eastAsiaTheme="minorEastAsia" w:hAnsi="Calibri Light" w:cstheme="minorBidi"/>
      <w:color w:val="666666" w:themeColor="text1" w:themeTint="99"/>
      <w:sz w:val="24"/>
      <w:szCs w:val="24"/>
      <w:lang w:val="en-GB"/>
    </w:rPr>
  </w:style>
  <w:style w:type="paragraph" w:customStyle="1" w:styleId="BulletLevel1">
    <w:name w:val="Bullet Level 1"/>
    <w:basedOn w:val="Odlomakpopisa"/>
    <w:link w:val="BulletLevel1Char"/>
    <w:qFormat/>
    <w:rsid w:val="004866F8"/>
    <w:pPr>
      <w:numPr>
        <w:numId w:val="1"/>
      </w:numPr>
      <w:spacing w:after="120" w:line="264" w:lineRule="auto"/>
    </w:pPr>
    <w:rPr>
      <w:rFonts w:ascii="Calibri Light" w:eastAsiaTheme="minorEastAsia" w:hAnsi="Calibri Light" w:cstheme="minorBidi"/>
      <w:color w:val="000000" w:themeColor="text1"/>
      <w:sz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D1D5B6-D868-423A-9E43-758377295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Milda Krauzlis</dc:creator>
  <dc:description/>
  <cp:lastModifiedBy>Ivona  Bošković</cp:lastModifiedBy>
  <cp:revision>4</cp:revision>
  <cp:lastPrinted>2021-05-31T09:55:00Z</cp:lastPrinted>
  <dcterms:created xsi:type="dcterms:W3CDTF">2021-06-11T12:22:00Z</dcterms:created>
  <dcterms:modified xsi:type="dcterms:W3CDTF">2021-06-14T11:14:00Z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