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45140" w14:textId="0F432A5B" w:rsidR="0073749E" w:rsidRPr="00262A15" w:rsidRDefault="0073749E" w:rsidP="0073749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3236E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                     </w:t>
      </w:r>
      <w:r w:rsidR="00262A15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 </w:t>
      </w:r>
      <w:r w:rsidRPr="00262A15">
        <w:rPr>
          <w:rFonts w:ascii="Times New Roman" w:eastAsia="Times New Roman" w:hAnsi="Times New Roman" w:cs="Times New Roman"/>
          <w:sz w:val="24"/>
          <w:szCs w:val="24"/>
          <w:lang w:eastAsia="hr-HR"/>
        </w:rPr>
        <w:object w:dxaOrig="2055" w:dyaOrig="2560" w14:anchorId="475A90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1.75pt" o:ole="">
            <v:imagedata r:id="rId5" o:title=""/>
          </v:shape>
          <o:OLEObject Type="Embed" ProgID="CDraw4" ShapeID="_x0000_i1025" DrawAspect="Content" ObjectID="_1851677325" r:id="rId6"/>
        </w:object>
      </w:r>
      <w:r w:rsidRPr="00262A1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</w:t>
      </w:r>
    </w:p>
    <w:p w14:paraId="382DDF24" w14:textId="77777777" w:rsidR="0073749E" w:rsidRPr="00262A15" w:rsidRDefault="0073749E" w:rsidP="0073749E">
      <w:pPr>
        <w:tabs>
          <w:tab w:val="left" w:pos="0"/>
          <w:tab w:val="left" w:pos="851"/>
          <w:tab w:val="left" w:pos="2269"/>
          <w:tab w:val="left" w:pos="3261"/>
          <w:tab w:val="left" w:pos="5387"/>
        </w:tabs>
        <w:spacing w:after="0" w:line="240" w:lineRule="auto"/>
        <w:ind w:right="15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62A1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REPUBLIKA HRVATSKA</w:t>
      </w:r>
    </w:p>
    <w:p w14:paraId="52D62837" w14:textId="77777777" w:rsidR="0073749E" w:rsidRPr="00262A15" w:rsidRDefault="0073749E" w:rsidP="0073749E">
      <w:pPr>
        <w:tabs>
          <w:tab w:val="left" w:pos="0"/>
          <w:tab w:val="left" w:pos="851"/>
          <w:tab w:val="left" w:pos="2269"/>
          <w:tab w:val="left" w:pos="3261"/>
          <w:tab w:val="left" w:pos="5387"/>
        </w:tabs>
        <w:spacing w:after="0" w:line="240" w:lineRule="auto"/>
        <w:ind w:right="15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  <w:r w:rsidRPr="00262A15"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  <w:t>DUBROVAČKO-NERETVANSKA ŽUPANIJA</w:t>
      </w:r>
    </w:p>
    <w:p w14:paraId="7CD1B266" w14:textId="77777777" w:rsidR="0073749E" w:rsidRPr="0031270C" w:rsidRDefault="0073749E" w:rsidP="0073749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62A15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hr-HR"/>
        </w:rPr>
        <w:drawing>
          <wp:inline distT="0" distB="0" distL="0" distR="0" wp14:anchorId="7876E169" wp14:editId="03B26904">
            <wp:extent cx="276225" cy="352425"/>
            <wp:effectExtent l="19050" t="0" r="9525" b="0"/>
            <wp:docPr id="1" name="Picture 2" descr="http://www.metkovic.hr/grb_smal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etkovic.hr/grb_small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62A1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3127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 METKOVIĆ</w:t>
      </w:r>
    </w:p>
    <w:p w14:paraId="13B5ECE4" w14:textId="77777777" w:rsidR="0073749E" w:rsidRPr="00262A15" w:rsidRDefault="0073749E" w:rsidP="0073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4DA7CA" w14:textId="77777777" w:rsidR="0073749E" w:rsidRPr="00262A15" w:rsidRDefault="0073749E" w:rsidP="007374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62A1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JEDINSTVENI UPRAVNI ODJEL</w:t>
      </w:r>
    </w:p>
    <w:p w14:paraId="4F2ADCBB" w14:textId="77777777" w:rsidR="0073749E" w:rsidRPr="00262A15" w:rsidRDefault="0073749E" w:rsidP="007374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62A1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Odsjek za komunalne poslove, prostorno planiranje,</w:t>
      </w:r>
    </w:p>
    <w:p w14:paraId="3A62BE70" w14:textId="77777777" w:rsidR="0073749E" w:rsidRPr="00262A15" w:rsidRDefault="0073749E" w:rsidP="007374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62A1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gospodarstvo i fondove EU</w:t>
      </w:r>
    </w:p>
    <w:p w14:paraId="7930939E" w14:textId="77777777" w:rsidR="0073749E" w:rsidRPr="00262A15" w:rsidRDefault="0073749E" w:rsidP="0073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028E49" w14:textId="739AFDA8" w:rsidR="0031270C" w:rsidRDefault="0073749E" w:rsidP="003127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62A15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</w:t>
      </w:r>
      <w:r w:rsidR="00ED5722" w:rsidRPr="00262A1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CB2171" w:rsidRPr="00CB2171">
        <w:rPr>
          <w:rFonts w:ascii="Times New Roman" w:eastAsia="Times New Roman" w:hAnsi="Times New Roman" w:cs="Times New Roman"/>
          <w:sz w:val="24"/>
          <w:szCs w:val="24"/>
          <w:lang w:eastAsia="hr-HR"/>
        </w:rPr>
        <w:t>940</w:t>
      </w:r>
      <w:r w:rsidR="00D84DB2" w:rsidRPr="00CB2171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CB2171" w:rsidRPr="00CB2171">
        <w:rPr>
          <w:rFonts w:ascii="Times New Roman" w:eastAsia="Times New Roman" w:hAnsi="Times New Roman" w:cs="Times New Roman"/>
          <w:sz w:val="24"/>
          <w:szCs w:val="24"/>
          <w:lang w:eastAsia="hr-HR"/>
        </w:rPr>
        <w:t>06</w:t>
      </w:r>
      <w:r w:rsidR="00D84DB2" w:rsidRPr="00CB2171"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  <w:r w:rsidR="00CB2171" w:rsidRPr="00CB2171">
        <w:rPr>
          <w:rFonts w:ascii="Times New Roman" w:eastAsia="Times New Roman" w:hAnsi="Times New Roman" w:cs="Times New Roman"/>
          <w:sz w:val="24"/>
          <w:szCs w:val="24"/>
          <w:lang w:eastAsia="hr-HR"/>
        </w:rPr>
        <w:t>26</w:t>
      </w:r>
      <w:r w:rsidR="00D84DB2" w:rsidRPr="00CB2171">
        <w:rPr>
          <w:rFonts w:ascii="Times New Roman" w:eastAsia="Times New Roman" w:hAnsi="Times New Roman" w:cs="Times New Roman"/>
          <w:sz w:val="24"/>
          <w:szCs w:val="24"/>
          <w:lang w:eastAsia="hr-HR"/>
        </w:rPr>
        <w:t>-01/</w:t>
      </w:r>
      <w:r w:rsidR="00605157">
        <w:rPr>
          <w:rFonts w:ascii="Times New Roman" w:eastAsia="Times New Roman" w:hAnsi="Times New Roman" w:cs="Times New Roman"/>
          <w:sz w:val="24"/>
          <w:szCs w:val="24"/>
          <w:lang w:eastAsia="hr-HR"/>
        </w:rPr>
        <w:t>03</w:t>
      </w:r>
    </w:p>
    <w:p w14:paraId="1A702274" w14:textId="12F15D74" w:rsidR="0073749E" w:rsidRPr="00932ACE" w:rsidRDefault="0073749E" w:rsidP="003127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62A1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URBROJ: </w:t>
      </w:r>
      <w:r w:rsidR="002A34AA" w:rsidRPr="00932ACE">
        <w:rPr>
          <w:rFonts w:ascii="Times New Roman" w:eastAsia="Times New Roman" w:hAnsi="Times New Roman" w:cs="Times New Roman"/>
          <w:sz w:val="24"/>
          <w:szCs w:val="24"/>
          <w:lang w:eastAsia="hr-HR"/>
        </w:rPr>
        <w:t>2117-10-01-</w:t>
      </w:r>
      <w:r w:rsidR="00C968C6">
        <w:rPr>
          <w:rFonts w:ascii="Times New Roman" w:eastAsia="Times New Roman" w:hAnsi="Times New Roman" w:cs="Times New Roman"/>
          <w:sz w:val="24"/>
          <w:szCs w:val="24"/>
          <w:lang w:eastAsia="hr-HR"/>
        </w:rPr>
        <w:t>02-</w:t>
      </w:r>
      <w:r w:rsidR="008C4772">
        <w:rPr>
          <w:rFonts w:ascii="Times New Roman" w:eastAsia="Times New Roman" w:hAnsi="Times New Roman" w:cs="Times New Roman"/>
          <w:sz w:val="24"/>
          <w:szCs w:val="24"/>
          <w:lang w:eastAsia="hr-HR"/>
        </w:rPr>
        <w:t>26</w:t>
      </w:r>
      <w:r w:rsidR="002A34AA" w:rsidRPr="00932ACE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605157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</w:p>
    <w:p w14:paraId="5AE67589" w14:textId="4BE75730" w:rsidR="0073749E" w:rsidRPr="00262A15" w:rsidRDefault="0073749E" w:rsidP="0073749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32A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Metković, </w:t>
      </w:r>
      <w:r w:rsidR="00605157">
        <w:rPr>
          <w:rFonts w:ascii="Times New Roman" w:eastAsia="Times New Roman" w:hAnsi="Times New Roman" w:cs="Times New Roman"/>
          <w:sz w:val="24"/>
          <w:szCs w:val="24"/>
          <w:lang w:eastAsia="hr-HR"/>
        </w:rPr>
        <w:t>23</w:t>
      </w:r>
      <w:r w:rsidR="00D84DB2" w:rsidRPr="00932AC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147D1C" w:rsidRPr="00932A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605157">
        <w:rPr>
          <w:rFonts w:ascii="Times New Roman" w:eastAsia="Times New Roman" w:hAnsi="Times New Roman" w:cs="Times New Roman"/>
          <w:sz w:val="24"/>
          <w:szCs w:val="24"/>
          <w:lang w:eastAsia="hr-HR"/>
        </w:rPr>
        <w:t>rujna</w:t>
      </w:r>
      <w:r w:rsidRPr="00932A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 w:rsidR="008C477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932AC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147D1C" w:rsidRPr="00932A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932ACE">
        <w:rPr>
          <w:rFonts w:ascii="Times New Roman" w:eastAsia="Times New Roman" w:hAnsi="Times New Roman" w:cs="Times New Roman"/>
          <w:sz w:val="24"/>
          <w:szCs w:val="24"/>
          <w:lang w:eastAsia="hr-HR"/>
        </w:rPr>
        <w:t>g</w:t>
      </w:r>
      <w:r w:rsidR="00147D1C" w:rsidRPr="00932ACE">
        <w:rPr>
          <w:rFonts w:ascii="Times New Roman" w:eastAsia="Times New Roman" w:hAnsi="Times New Roman" w:cs="Times New Roman"/>
          <w:sz w:val="24"/>
          <w:szCs w:val="24"/>
          <w:lang w:eastAsia="hr-HR"/>
        </w:rPr>
        <w:t>odine</w:t>
      </w:r>
      <w:r w:rsidRPr="00262A1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</w:p>
    <w:tbl>
      <w:tblPr>
        <w:tblW w:w="928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5739"/>
      </w:tblGrid>
      <w:tr w:rsidR="00066B61" w:rsidRPr="00066B61" w14:paraId="119BF7E4" w14:textId="77777777" w:rsidTr="007760AC">
        <w:trPr>
          <w:trHeight w:val="2077"/>
        </w:trPr>
        <w:tc>
          <w:tcPr>
            <w:tcW w:w="9283" w:type="dxa"/>
            <w:gridSpan w:val="2"/>
            <w:vAlign w:val="center"/>
            <w:hideMark/>
          </w:tcPr>
          <w:p w14:paraId="5F20117D" w14:textId="30823E5E" w:rsidR="008C4772" w:rsidRPr="008C4772" w:rsidRDefault="0031270C" w:rsidP="008C477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53EF9" w:rsidRPr="004A2D5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NACRT</w:t>
            </w:r>
            <w:r w:rsidR="0060515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ODLUKE O IZMJENI</w:t>
            </w:r>
            <w:r w:rsidR="00853EF9" w:rsidRPr="004A2D54">
              <w:rPr>
                <w:b/>
                <w:sz w:val="24"/>
                <w:szCs w:val="24"/>
                <w:u w:val="single"/>
              </w:rPr>
              <w:t xml:space="preserve"> </w:t>
            </w:r>
            <w:r w:rsidR="008C4772" w:rsidRPr="008C477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ODLUKE O PROGLAŠENJU KOMUNALNE INFRASTRUKTURE JAVNIM DOBROM U OPĆOJ UPORABI</w:t>
            </w:r>
          </w:p>
          <w:p w14:paraId="0FA799B5" w14:textId="6C4BDBA6" w:rsidR="00F70A7E" w:rsidRDefault="00F70A7E" w:rsidP="00967DFA"/>
          <w:p w14:paraId="2BC076D8" w14:textId="77777777" w:rsidR="00967DFA" w:rsidRPr="004A2D54" w:rsidRDefault="00066B61" w:rsidP="00967DFA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A2D5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POZIV JAVNOSTI ZA DOSTAVU MIŠLJENJA, PRIMJEDBI I PRIJEDLOGA  PUTEM INTERNETSKOG SAVJETOVANJA SA JAVNOŠĆU</w:t>
            </w:r>
          </w:p>
        </w:tc>
      </w:tr>
      <w:tr w:rsidR="00066B61" w:rsidRPr="00066B61" w14:paraId="0FEB431E" w14:textId="77777777" w:rsidTr="007760AC">
        <w:trPr>
          <w:trHeight w:val="1545"/>
        </w:trPr>
        <w:tc>
          <w:tcPr>
            <w:tcW w:w="3544" w:type="dxa"/>
            <w:vAlign w:val="center"/>
            <w:hideMark/>
          </w:tcPr>
          <w:p w14:paraId="27819AE1" w14:textId="77777777" w:rsidR="009A1495" w:rsidRPr="004A2D54" w:rsidRDefault="00066B61" w:rsidP="009A1495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2D5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RAZLOZI DONOŠENJA </w:t>
            </w:r>
            <w:r w:rsidR="009A1495" w:rsidRPr="004A2D5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</w:t>
            </w:r>
          </w:p>
          <w:p w14:paraId="321F744B" w14:textId="77777777" w:rsidR="00066B61" w:rsidRPr="009A1495" w:rsidRDefault="00066B61" w:rsidP="009A1495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2D54">
              <w:rPr>
                <w:rFonts w:ascii="Times New Roman" w:hAnsi="Times New Roman" w:cs="Times New Roman"/>
                <w:i/>
                <w:sz w:val="24"/>
                <w:szCs w:val="24"/>
              </w:rPr>
              <w:t>AKTA</w:t>
            </w:r>
          </w:p>
        </w:tc>
        <w:tc>
          <w:tcPr>
            <w:tcW w:w="5739" w:type="dxa"/>
            <w:vAlign w:val="center"/>
            <w:hideMark/>
          </w:tcPr>
          <w:p w14:paraId="4EEE4299" w14:textId="5EB1E779" w:rsidR="00BE585D" w:rsidRDefault="008C4772" w:rsidP="00BE58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Prema odredbi čl. 59. Zakona o komunalnom gospodarstvu</w:t>
            </w:r>
            <w:r w:rsidR="00E34056">
              <w:rPr>
                <w:rFonts w:ascii="Times New Roman" w:hAnsi="Times New Roman" w:cs="Times New Roman"/>
                <w:sz w:val="24"/>
                <w:szCs w:val="24"/>
              </w:rPr>
              <w:t xml:space="preserve"> (˝NN˝, broj: 68/18, 110/18, 32/20 i 145/24)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propisano je da </w:t>
            </w:r>
            <w:r w:rsidRPr="008C4772">
              <w:rPr>
                <w:rFonts w:ascii="Times New Roman" w:hAnsi="Times New Roman" w:cs="Times New Roman"/>
                <w:sz w:val="24"/>
                <w:szCs w:val="24"/>
              </w:rPr>
              <w:t>komunalnu infrastrukturu čine: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772">
              <w:rPr>
                <w:rFonts w:ascii="Times New Roman" w:hAnsi="Times New Roman" w:cs="Times New Roman"/>
                <w:sz w:val="24"/>
                <w:szCs w:val="24"/>
              </w:rPr>
              <w:t>nerazvrst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8C4772">
              <w:rPr>
                <w:rFonts w:ascii="Times New Roman" w:hAnsi="Times New Roman" w:cs="Times New Roman"/>
                <w:sz w:val="24"/>
                <w:szCs w:val="24"/>
              </w:rPr>
              <w:t xml:space="preserve">ne ceste, javne prometne površine na kojima je dopušten promet motornih vozila, javna parkirališta, javne garaže, javne zelene površine, građevine i uređaji javne namjene, javna rasvjeta, groblja i krematoriji na grobljima i građevine namijenjene obavljanju javnog prijevoza. Osim navedenih građevina,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C4772">
              <w:rPr>
                <w:rFonts w:ascii="Times New Roman" w:hAnsi="Times New Roman" w:cs="Times New Roman"/>
                <w:sz w:val="24"/>
                <w:szCs w:val="24"/>
              </w:rPr>
              <w:t>redstavničko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C4772">
              <w:rPr>
                <w:rFonts w:ascii="Times New Roman" w:hAnsi="Times New Roman" w:cs="Times New Roman"/>
                <w:sz w:val="24"/>
                <w:szCs w:val="24"/>
              </w:rPr>
              <w:t>jelo jedinice lokalne samouprave može odlukom odrediti i druge građevine komunalne infrastrukture, ako služe za obavljanje komunalnih djelatnost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2DF188" w14:textId="77777777" w:rsidR="008C4772" w:rsidRDefault="008C4772" w:rsidP="00BE58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772">
              <w:rPr>
                <w:rFonts w:ascii="Times New Roman" w:hAnsi="Times New Roman" w:cs="Times New Roman"/>
                <w:sz w:val="24"/>
                <w:szCs w:val="24"/>
              </w:rPr>
              <w:t>Zakon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komunalnom gospodarstvu</w:t>
            </w:r>
            <w:r w:rsidRPr="008C4772">
              <w:rPr>
                <w:rFonts w:ascii="Times New Roman" w:hAnsi="Times New Roman" w:cs="Times New Roman"/>
                <w:sz w:val="24"/>
                <w:szCs w:val="24"/>
              </w:rPr>
              <w:t xml:space="preserve"> regulira pravno-tehničke radnje i postupak za evidentiranje u katastru i upis u zemljišne knjige komunalne infrastrukture izgrađene do stupanja na snagu tog Zakona, tj. do 4. kolovoza 2018. godine. Svrha je navedenih odred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</w:t>
            </w:r>
            <w:r w:rsidRPr="008C4772">
              <w:rPr>
                <w:rFonts w:ascii="Times New Roman" w:hAnsi="Times New Roman" w:cs="Times New Roman"/>
                <w:sz w:val="24"/>
                <w:szCs w:val="24"/>
              </w:rPr>
              <w:t xml:space="preserve"> konačno razrješenje pravnog statusa komunalne infrastrukture koja nije evident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C4772">
              <w:rPr>
                <w:rFonts w:ascii="Times New Roman" w:hAnsi="Times New Roman" w:cs="Times New Roman"/>
                <w:sz w:val="24"/>
                <w:szCs w:val="24"/>
              </w:rPr>
              <w:t xml:space="preserve">rana u katastru i nije upisana u zemljišne knjige nadležnog suda do dana stupanja na snagu Zakona radi </w:t>
            </w:r>
            <w:r w:rsidRPr="008C4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usklađenja upisa sa stvarnim stanjem izgrađene komunalne infrastrukture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F68492" w14:textId="77777777" w:rsidR="007760AC" w:rsidRDefault="007760AC" w:rsidP="00BE58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0AC">
              <w:rPr>
                <w:rFonts w:ascii="Times New Roman" w:hAnsi="Times New Roman" w:cs="Times New Roman"/>
                <w:sz w:val="24"/>
                <w:szCs w:val="24"/>
              </w:rPr>
              <w:t>Odredbom čl. 61 i 62. Zakona definiran je pravni status komunalne infrastrukture: komunalna infrastruktura je javno dobro u općoj uporabi u vlasništvu odnosno suvlasništvu jedinice lokalne samouprave i/ili osobe koja obavlja komunalnu djelatnost; komunalna infrastruktura može biti u pravnom prometu isključivo između jedinice lokalne samouprave i pravnih osoba koje obavljaju komunalne djelatnosti te druge osobe na toj infrastrukturi ne mogu stjecati stvarna prava, osim prava služnosti i prava građenja u skladu s odlukom predstavničkog tijela jedince lokalne samouprave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38CBD2" w14:textId="5B63E214" w:rsidR="00605157" w:rsidRPr="00605157" w:rsidRDefault="00605157" w:rsidP="0060515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157">
              <w:rPr>
                <w:rFonts w:ascii="Times New Roman" w:hAnsi="Times New Roman" w:cs="Times New Roman"/>
                <w:sz w:val="24"/>
                <w:szCs w:val="24"/>
              </w:rPr>
              <w:t>Gradsko vijeće Grada Metkovića je na svojoj VIII. sjednici održanoj 13. svibnja 2026. godine donijelo Odluku o proglašenju komunalne infrastrukture javnim dobrom u općoj uporabi („Neretvanski glasnik“, broj 4/26).</w:t>
            </w:r>
          </w:p>
          <w:p w14:paraId="003A0366" w14:textId="4629B4D1" w:rsidR="00605157" w:rsidRPr="00605157" w:rsidRDefault="00605157" w:rsidP="0060515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157">
              <w:rPr>
                <w:rFonts w:ascii="Times New Roman" w:hAnsi="Times New Roman" w:cs="Times New Roman"/>
                <w:sz w:val="24"/>
                <w:szCs w:val="24"/>
              </w:rPr>
              <w:t>Nadzor zakonitosti navedenog akta, a sukladno članku 79. Zakona o lokalnoj i područnoj (regionalnoj) samoupravi obavilo je Ministarstvo prostornog uređenja, graditeljstva i državne imovine, koje nalazi da predmetna Odluka nije usklađena sa člankom 61. stavkom 4. Zakona o komunalnom gospodarstvu, jer je proglašenje javnim dobrom u općoj uporabi vršeno na dijelovima nekretnina koje su u vlasništvu fizičkih osoba, RH, Hrvatskih šuma, prije nego što su riješeni imovinsko pravni odnosi, te vezano za postojeću sudsku praksu upućuju i na presudu Visokog upravnog suda RH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05157">
              <w:rPr>
                <w:rFonts w:ascii="Times New Roman" w:hAnsi="Times New Roman" w:cs="Times New Roman"/>
                <w:sz w:val="24"/>
                <w:szCs w:val="24"/>
              </w:rPr>
              <w:t>Sukladno navedenom članku „Komunalna infrastruktura stječe status javnog dobra u općoj uporabi danom njezine izgradnje, uređenja odnosno stupanja na snagu odluke o proglašenju javnog dobra u općoj uporabi, a ako je riječ o komunalnoj infrastrukturi koja nije u vlasništvu odnosno suvlasništvu jedinice lokalne samouprave i/ili osobe koja obavlja komunalnu djelatnost, nakon što su riješeni imovinsko pravni odnosi.“</w:t>
            </w:r>
          </w:p>
          <w:p w14:paraId="4CA110C2" w14:textId="2F7A74D8" w:rsidR="00605157" w:rsidRPr="00605157" w:rsidRDefault="00605157" w:rsidP="0060515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157">
              <w:rPr>
                <w:rFonts w:ascii="Times New Roman" w:hAnsi="Times New Roman" w:cs="Times New Roman"/>
                <w:sz w:val="24"/>
                <w:szCs w:val="24"/>
              </w:rPr>
              <w:t xml:space="preserve">Imovinsko pravni odnosi za navedene nekretnine su u međuvremenu riješeni, te se ovom izmjenom Odluke usklađuje stvarno stanje na terenu.        </w:t>
            </w:r>
          </w:p>
          <w:p w14:paraId="08523E2D" w14:textId="77777777" w:rsidR="007760AC" w:rsidRDefault="007760AC" w:rsidP="00BE58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488A8" w14:textId="124E1EE6" w:rsidR="007760AC" w:rsidRPr="009A1495" w:rsidRDefault="007760AC" w:rsidP="00BE58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B61" w:rsidRPr="00066B61" w14:paraId="6D9A3C43" w14:textId="77777777" w:rsidTr="007760AC">
        <w:tc>
          <w:tcPr>
            <w:tcW w:w="3544" w:type="dxa"/>
            <w:vAlign w:val="center"/>
            <w:hideMark/>
          </w:tcPr>
          <w:p w14:paraId="2948ACD1" w14:textId="7895BAEF" w:rsidR="00066B61" w:rsidRPr="009A1495" w:rsidRDefault="00066B61" w:rsidP="00066B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A149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CILJEVI PROVOĐENJA </w:t>
            </w:r>
            <w:r w:rsidR="009A14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</w:t>
            </w:r>
            <w:r w:rsidRPr="009A1495">
              <w:rPr>
                <w:rFonts w:ascii="Times New Roman" w:hAnsi="Times New Roman" w:cs="Times New Roman"/>
                <w:i/>
                <w:sz w:val="24"/>
                <w:szCs w:val="24"/>
              </w:rPr>
              <w:t>SAVJETOVANJA</w:t>
            </w:r>
          </w:p>
        </w:tc>
        <w:tc>
          <w:tcPr>
            <w:tcW w:w="5739" w:type="dxa"/>
            <w:vAlign w:val="center"/>
            <w:hideMark/>
          </w:tcPr>
          <w:p w14:paraId="641AA78A" w14:textId="42E60310" w:rsidR="00066B61" w:rsidRPr="009A1495" w:rsidRDefault="00066B61" w:rsidP="00262A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495">
              <w:rPr>
                <w:rFonts w:ascii="Times New Roman" w:hAnsi="Times New Roman" w:cs="Times New Roman"/>
                <w:sz w:val="24"/>
                <w:szCs w:val="24"/>
              </w:rPr>
              <w:t xml:space="preserve">Cilj provođenja savjetovanja je </w:t>
            </w:r>
            <w:r w:rsidR="00BE585D" w:rsidRPr="00BE585D">
              <w:rPr>
                <w:rFonts w:ascii="Times New Roman" w:hAnsi="Times New Roman" w:cs="Times New Roman"/>
                <w:sz w:val="24"/>
                <w:szCs w:val="24"/>
              </w:rPr>
              <w:t xml:space="preserve">upoznati </w:t>
            </w:r>
            <w:r w:rsidR="00BE585D">
              <w:rPr>
                <w:rFonts w:ascii="Times New Roman" w:hAnsi="Times New Roman" w:cs="Times New Roman"/>
                <w:sz w:val="24"/>
                <w:szCs w:val="24"/>
              </w:rPr>
              <w:t xml:space="preserve">javnost </w:t>
            </w:r>
            <w:r w:rsidR="00BE585D" w:rsidRPr="00BE585D">
              <w:rPr>
                <w:rFonts w:ascii="Times New Roman" w:hAnsi="Times New Roman" w:cs="Times New Roman"/>
                <w:sz w:val="24"/>
                <w:szCs w:val="24"/>
              </w:rPr>
              <w:t xml:space="preserve">s nacrtom </w:t>
            </w:r>
            <w:r w:rsidR="007760AC">
              <w:rPr>
                <w:rFonts w:ascii="Times New Roman" w:hAnsi="Times New Roman" w:cs="Times New Roman"/>
                <w:sz w:val="24"/>
                <w:szCs w:val="24"/>
              </w:rPr>
              <w:t xml:space="preserve">ove Odluke </w:t>
            </w:r>
            <w:r w:rsidR="00BE585D" w:rsidRPr="00BE585D">
              <w:rPr>
                <w:rFonts w:ascii="Times New Roman" w:hAnsi="Times New Roman" w:cs="Times New Roman"/>
                <w:sz w:val="24"/>
                <w:szCs w:val="24"/>
              </w:rPr>
              <w:t xml:space="preserve">te pribaviti mišljenja, primjedbe i prijedloge zainteresirane javnosti, kako bi predloženo, ukoliko je </w:t>
            </w:r>
            <w:r w:rsidR="00BE585D" w:rsidRPr="00BE58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zakonito i stručno utemeljeno, bilo prihvaćeno od strane donositelja odluke i u konačnosti ugrađeno u dokument</w:t>
            </w:r>
          </w:p>
        </w:tc>
      </w:tr>
      <w:tr w:rsidR="00967DFA" w:rsidRPr="00066B61" w14:paraId="3A3A5B59" w14:textId="77777777" w:rsidTr="007760AC">
        <w:tc>
          <w:tcPr>
            <w:tcW w:w="3544" w:type="dxa"/>
            <w:vAlign w:val="center"/>
          </w:tcPr>
          <w:p w14:paraId="5106BC17" w14:textId="77777777" w:rsidR="00967DFA" w:rsidRPr="00066B61" w:rsidRDefault="00967DFA" w:rsidP="00066B61"/>
        </w:tc>
        <w:tc>
          <w:tcPr>
            <w:tcW w:w="5739" w:type="dxa"/>
            <w:vAlign w:val="center"/>
          </w:tcPr>
          <w:p w14:paraId="0A6AB1F9" w14:textId="77777777" w:rsidR="00967DFA" w:rsidRDefault="00967DFA" w:rsidP="00066B61"/>
        </w:tc>
      </w:tr>
      <w:tr w:rsidR="00066B61" w:rsidRPr="00066B61" w14:paraId="3BF81474" w14:textId="77777777" w:rsidTr="007760AC">
        <w:tc>
          <w:tcPr>
            <w:tcW w:w="3544" w:type="dxa"/>
            <w:vAlign w:val="center"/>
            <w:hideMark/>
          </w:tcPr>
          <w:p w14:paraId="6BCF4084" w14:textId="77777777" w:rsidR="00066B61" w:rsidRPr="009A1495" w:rsidRDefault="00066B61" w:rsidP="00066B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A1495">
              <w:rPr>
                <w:rFonts w:ascii="Times New Roman" w:hAnsi="Times New Roman" w:cs="Times New Roman"/>
                <w:i/>
                <w:sz w:val="24"/>
                <w:szCs w:val="24"/>
              </w:rPr>
              <w:t>ROK ZA PODNOŠENJE MIŠLJENJA, PRIMJEDBI I PRIJEDLOGA</w:t>
            </w:r>
          </w:p>
        </w:tc>
        <w:tc>
          <w:tcPr>
            <w:tcW w:w="5739" w:type="dxa"/>
            <w:vAlign w:val="center"/>
            <w:hideMark/>
          </w:tcPr>
          <w:p w14:paraId="08EB0A55" w14:textId="55E19A89" w:rsidR="00066B61" w:rsidRPr="009A1495" w:rsidRDefault="0096762B" w:rsidP="009A1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84DB2" w:rsidRPr="004934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rujna</w:t>
            </w:r>
            <w:r w:rsidR="00776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B61" w:rsidRPr="004934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A1495" w:rsidRPr="004934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760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6B61" w:rsidRPr="004934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47D1C" w:rsidRPr="004934FA">
              <w:rPr>
                <w:rFonts w:ascii="Times New Roman" w:hAnsi="Times New Roman" w:cs="Times New Roman"/>
                <w:sz w:val="24"/>
                <w:szCs w:val="24"/>
              </w:rPr>
              <w:t xml:space="preserve"> godine</w:t>
            </w:r>
            <w:r w:rsidR="00066B61" w:rsidRPr="004934F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84DB2" w:rsidRPr="004934F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listopada</w:t>
            </w:r>
            <w:r w:rsidR="00066B61" w:rsidRPr="004934FA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9A1495" w:rsidRPr="004934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760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6B61" w:rsidRPr="004934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47D1C" w:rsidRPr="004934FA">
              <w:rPr>
                <w:rFonts w:ascii="Times New Roman" w:hAnsi="Times New Roman" w:cs="Times New Roman"/>
                <w:sz w:val="24"/>
                <w:szCs w:val="24"/>
              </w:rPr>
              <w:t xml:space="preserve"> godine</w:t>
            </w:r>
          </w:p>
        </w:tc>
      </w:tr>
      <w:tr w:rsidR="00967DFA" w:rsidRPr="00066B61" w14:paraId="11B6750F" w14:textId="77777777" w:rsidTr="007760AC">
        <w:tc>
          <w:tcPr>
            <w:tcW w:w="3544" w:type="dxa"/>
            <w:vAlign w:val="center"/>
          </w:tcPr>
          <w:p w14:paraId="37357B1C" w14:textId="77777777" w:rsidR="00967DFA" w:rsidRPr="00066B61" w:rsidRDefault="00967DFA" w:rsidP="00066B61"/>
        </w:tc>
        <w:tc>
          <w:tcPr>
            <w:tcW w:w="5739" w:type="dxa"/>
            <w:vAlign w:val="center"/>
          </w:tcPr>
          <w:p w14:paraId="19C0BA44" w14:textId="77777777" w:rsidR="00967DFA" w:rsidRDefault="00967DFA" w:rsidP="00967DFA"/>
        </w:tc>
      </w:tr>
      <w:tr w:rsidR="00066B61" w:rsidRPr="00066B61" w14:paraId="1982C776" w14:textId="77777777" w:rsidTr="007760AC">
        <w:tc>
          <w:tcPr>
            <w:tcW w:w="3544" w:type="dxa"/>
            <w:vAlign w:val="center"/>
            <w:hideMark/>
          </w:tcPr>
          <w:p w14:paraId="1FB57653" w14:textId="77777777" w:rsidR="00066B61" w:rsidRPr="009A1495" w:rsidRDefault="00066B61" w:rsidP="00066B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A1495">
              <w:rPr>
                <w:rFonts w:ascii="Times New Roman" w:hAnsi="Times New Roman" w:cs="Times New Roman"/>
                <w:i/>
                <w:sz w:val="24"/>
                <w:szCs w:val="24"/>
              </w:rPr>
              <w:t>ADRESA I NAČIN PODNOŠENJA MIŠLJENJA, PRIMJEDBI I PRIJEDLOGA</w:t>
            </w:r>
          </w:p>
        </w:tc>
        <w:tc>
          <w:tcPr>
            <w:tcW w:w="5739" w:type="dxa"/>
            <w:vAlign w:val="center"/>
            <w:hideMark/>
          </w:tcPr>
          <w:p w14:paraId="0F8918A2" w14:textId="545A1207" w:rsidR="00066B61" w:rsidRPr="009A1495" w:rsidRDefault="00066B61" w:rsidP="007760AC">
            <w:pPr>
              <w:ind w:hanging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495">
              <w:rPr>
                <w:rFonts w:ascii="Times New Roman" w:hAnsi="Times New Roman" w:cs="Times New Roman"/>
                <w:sz w:val="24"/>
                <w:szCs w:val="24"/>
              </w:rPr>
              <w:t>Pisane primjedbe na </w:t>
            </w:r>
            <w:r w:rsidR="00262A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60AC">
              <w:rPr>
                <w:rFonts w:ascii="Times New Roman" w:hAnsi="Times New Roman" w:cs="Times New Roman"/>
                <w:sz w:val="24"/>
                <w:szCs w:val="24"/>
              </w:rPr>
              <w:t xml:space="preserve">nacrt Odluke </w:t>
            </w:r>
            <w:r w:rsidRPr="009A1495">
              <w:rPr>
                <w:rFonts w:ascii="Times New Roman" w:hAnsi="Times New Roman" w:cs="Times New Roman"/>
                <w:sz w:val="24"/>
                <w:szCs w:val="24"/>
              </w:rPr>
              <w:t xml:space="preserve">dostavljaju se na zadanom obrascu (u prilogu) i to elektroničkom poštom na e-mail: </w:t>
            </w:r>
            <w:hyperlink r:id="rId8" w:history="1">
              <w:r w:rsidR="0038163E" w:rsidRPr="009A1495">
                <w:rPr>
                  <w:rStyle w:val="Hiperveza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grad@metkovic.hr</w:t>
              </w:r>
            </w:hyperlink>
            <w:r w:rsidR="0038163E" w:rsidRPr="009A14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8163E" w:rsidRPr="009A1495">
              <w:rPr>
                <w:rFonts w:ascii="Times New Roman" w:hAnsi="Times New Roman" w:cs="Times New Roman"/>
                <w:bCs/>
                <w:sz w:val="24"/>
                <w:szCs w:val="24"/>
              </w:rPr>
              <w:t>ili osobno na pisarnicu Grada na adresi Stjepana Radića 1, 20350 Metković</w:t>
            </w:r>
            <w:r w:rsidR="005B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 naznakom ˝</w:t>
            </w:r>
            <w:r w:rsidR="005B40AC" w:rsidRPr="005B4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Javno savjetovanje - </w:t>
            </w:r>
            <w:r w:rsidR="007760AC" w:rsidRPr="007760AC">
              <w:rPr>
                <w:rFonts w:ascii="Times New Roman" w:hAnsi="Times New Roman" w:cs="Times New Roman"/>
                <w:sz w:val="24"/>
                <w:szCs w:val="24"/>
              </w:rPr>
              <w:t xml:space="preserve">nacrt </w:t>
            </w:r>
            <w:r w:rsidR="007760A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7760AC" w:rsidRPr="007760AC">
              <w:rPr>
                <w:rFonts w:ascii="Times New Roman" w:hAnsi="Times New Roman" w:cs="Times New Roman"/>
                <w:sz w:val="24"/>
                <w:szCs w:val="24"/>
              </w:rPr>
              <w:t>dluke o</w:t>
            </w:r>
            <w:r w:rsidR="0096762B">
              <w:rPr>
                <w:rFonts w:ascii="Times New Roman" w:hAnsi="Times New Roman" w:cs="Times New Roman"/>
                <w:sz w:val="24"/>
                <w:szCs w:val="24"/>
              </w:rPr>
              <w:t xml:space="preserve"> izmjeni Odluke o</w:t>
            </w:r>
            <w:r w:rsidR="007760AC" w:rsidRPr="007760AC">
              <w:rPr>
                <w:rFonts w:ascii="Times New Roman" w:hAnsi="Times New Roman" w:cs="Times New Roman"/>
                <w:sz w:val="24"/>
                <w:szCs w:val="24"/>
              </w:rPr>
              <w:t xml:space="preserve"> proglašenju komunalne infrastrukture javnim dobrom u općoj uporabi ˝.</w:t>
            </w:r>
          </w:p>
        </w:tc>
      </w:tr>
      <w:tr w:rsidR="00066B61" w:rsidRPr="00066B61" w14:paraId="2B74EF56" w14:textId="77777777" w:rsidTr="007760AC">
        <w:tc>
          <w:tcPr>
            <w:tcW w:w="9283" w:type="dxa"/>
            <w:gridSpan w:val="2"/>
            <w:vAlign w:val="center"/>
            <w:hideMark/>
          </w:tcPr>
          <w:p w14:paraId="492AADB8" w14:textId="77777777" w:rsidR="00967DFA" w:rsidRDefault="00967DFA" w:rsidP="00CA5433"/>
          <w:p w14:paraId="055739FF" w14:textId="050F1B66" w:rsidR="00066B61" w:rsidRPr="009A1495" w:rsidRDefault="00066B61" w:rsidP="00967D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495">
              <w:rPr>
                <w:rFonts w:ascii="Times New Roman" w:hAnsi="Times New Roman" w:cs="Times New Roman"/>
                <w:sz w:val="24"/>
                <w:szCs w:val="24"/>
              </w:rPr>
              <w:t>Sukladno odredbama članka 11. Zakona o pravu na pristup informacijama („</w:t>
            </w:r>
            <w:r w:rsidR="00E34056"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r w:rsidRPr="009A149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E340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A1495">
              <w:rPr>
                <w:rFonts w:ascii="Times New Roman" w:hAnsi="Times New Roman" w:cs="Times New Roman"/>
                <w:sz w:val="24"/>
                <w:szCs w:val="24"/>
              </w:rPr>
              <w:t xml:space="preserve"> broj</w:t>
            </w:r>
            <w:r w:rsidR="00E3405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A1495">
              <w:rPr>
                <w:rFonts w:ascii="Times New Roman" w:hAnsi="Times New Roman" w:cs="Times New Roman"/>
                <w:sz w:val="24"/>
                <w:szCs w:val="24"/>
              </w:rPr>
              <w:t xml:space="preserve"> 25/13, 85/15</w:t>
            </w:r>
            <w:r w:rsidR="0031270C">
              <w:rPr>
                <w:rFonts w:ascii="Times New Roman" w:hAnsi="Times New Roman" w:cs="Times New Roman"/>
                <w:sz w:val="24"/>
                <w:szCs w:val="24"/>
              </w:rPr>
              <w:t xml:space="preserve"> i 69/22</w:t>
            </w:r>
            <w:r w:rsidRPr="009A1495">
              <w:rPr>
                <w:rFonts w:ascii="Times New Roman" w:hAnsi="Times New Roman" w:cs="Times New Roman"/>
                <w:sz w:val="24"/>
                <w:szCs w:val="24"/>
              </w:rPr>
              <w:t xml:space="preserve">) nakon provedenog savjetovanja sa javnošću, </w:t>
            </w:r>
            <w:r w:rsidR="00967DFA" w:rsidRPr="009A1495">
              <w:rPr>
                <w:rFonts w:ascii="Times New Roman" w:hAnsi="Times New Roman" w:cs="Times New Roman"/>
                <w:sz w:val="24"/>
                <w:szCs w:val="24"/>
              </w:rPr>
              <w:t>nositelj izrade akta dužan je o p</w:t>
            </w:r>
            <w:r w:rsidRPr="009A1495">
              <w:rPr>
                <w:rFonts w:ascii="Times New Roman" w:hAnsi="Times New Roman" w:cs="Times New Roman"/>
                <w:sz w:val="24"/>
                <w:szCs w:val="24"/>
              </w:rPr>
              <w:t>rihvaćenim/neprihvaćenim primjedbama i prijedlozima obavijestiti javnost putem svoje web stranice na kojoj će objaviti Izvješće o provedenom savjetovanju sa javnošću.</w:t>
            </w:r>
          </w:p>
          <w:p w14:paraId="7E58B06B" w14:textId="77777777" w:rsidR="009A1495" w:rsidRPr="00066B61" w:rsidRDefault="009A1495" w:rsidP="0073749E">
            <w:pPr>
              <w:pStyle w:val="Odlomakpopisa"/>
            </w:pPr>
          </w:p>
        </w:tc>
      </w:tr>
    </w:tbl>
    <w:p w14:paraId="400E7076" w14:textId="77777777" w:rsidR="001E3320" w:rsidRDefault="001E3320" w:rsidP="00CA5433"/>
    <w:p w14:paraId="4A038952" w14:textId="2002278A" w:rsidR="0031270C" w:rsidRDefault="0031270C" w:rsidP="00CA5433">
      <w:r>
        <w:t xml:space="preserve"> </w:t>
      </w:r>
    </w:p>
    <w:p w14:paraId="04FD3DE1" w14:textId="77777777" w:rsidR="009131CD" w:rsidRPr="00262A15" w:rsidRDefault="009131CD" w:rsidP="009131CD">
      <w:pPr>
        <w:spacing w:after="0" w:line="276" w:lineRule="auto"/>
        <w:ind w:left="495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62A15">
        <w:rPr>
          <w:rFonts w:ascii="Times New Roman" w:eastAsia="Calibri" w:hAnsi="Times New Roman" w:cs="Times New Roman"/>
          <w:b/>
          <w:sz w:val="24"/>
          <w:szCs w:val="24"/>
        </w:rPr>
        <w:t xml:space="preserve">  VODITELJICA ODSJEKA</w:t>
      </w:r>
    </w:p>
    <w:p w14:paraId="023BA082" w14:textId="77777777" w:rsidR="009131CD" w:rsidRPr="00262A15" w:rsidRDefault="009131CD" w:rsidP="009131CD">
      <w:pPr>
        <w:spacing w:after="0" w:line="276" w:lineRule="auto"/>
        <w:ind w:left="495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893E71" w14:textId="19EFBD74" w:rsidR="009131CD" w:rsidRDefault="009131CD" w:rsidP="009131CD">
      <w:pPr>
        <w:spacing w:after="0" w:line="276" w:lineRule="auto"/>
        <w:ind w:left="495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62A15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="0061524E" w:rsidRPr="00262A1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62A15">
        <w:rPr>
          <w:rFonts w:ascii="Times New Roman" w:eastAsia="Calibri" w:hAnsi="Times New Roman" w:cs="Times New Roman"/>
          <w:b/>
          <w:sz w:val="24"/>
          <w:szCs w:val="24"/>
        </w:rPr>
        <w:t>Sanda Tomić, dipl.</w:t>
      </w:r>
      <w:r w:rsidR="002648B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62A15">
        <w:rPr>
          <w:rFonts w:ascii="Times New Roman" w:eastAsia="Calibri" w:hAnsi="Times New Roman" w:cs="Times New Roman"/>
          <w:b/>
          <w:sz w:val="24"/>
          <w:szCs w:val="24"/>
        </w:rPr>
        <w:t>iur.</w:t>
      </w:r>
      <w:r w:rsidR="00520D27">
        <w:rPr>
          <w:rFonts w:ascii="Times New Roman" w:eastAsia="Calibri" w:hAnsi="Times New Roman" w:cs="Times New Roman"/>
          <w:b/>
          <w:sz w:val="24"/>
          <w:szCs w:val="24"/>
        </w:rPr>
        <w:t>, v.r.</w:t>
      </w:r>
    </w:p>
    <w:p w14:paraId="60CF0AA3" w14:textId="77777777" w:rsidR="00914844" w:rsidRPr="00262A15" w:rsidRDefault="00914844" w:rsidP="009131CD">
      <w:pPr>
        <w:spacing w:after="0" w:line="276" w:lineRule="auto"/>
        <w:ind w:left="495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2D5D20" w14:textId="77777777" w:rsidR="009131CD" w:rsidRPr="00262A15" w:rsidRDefault="009131CD" w:rsidP="00CA5433">
      <w:pPr>
        <w:rPr>
          <w:rFonts w:ascii="Times New Roman" w:hAnsi="Times New Roman" w:cs="Times New Roman"/>
        </w:rPr>
      </w:pPr>
    </w:p>
    <w:sectPr w:rsidR="009131CD" w:rsidRPr="00262A15" w:rsidSect="00D73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51488"/>
    <w:multiLevelType w:val="hybridMultilevel"/>
    <w:tmpl w:val="FD0C6C64"/>
    <w:lvl w:ilvl="0" w:tplc="E69C9BB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306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B61"/>
    <w:rsid w:val="00066B61"/>
    <w:rsid w:val="00082E55"/>
    <w:rsid w:val="001433E9"/>
    <w:rsid w:val="00146E81"/>
    <w:rsid w:val="00147D1C"/>
    <w:rsid w:val="001E3320"/>
    <w:rsid w:val="00262A15"/>
    <w:rsid w:val="002648B9"/>
    <w:rsid w:val="00275E0D"/>
    <w:rsid w:val="002A34AA"/>
    <w:rsid w:val="002A40BE"/>
    <w:rsid w:val="0031270C"/>
    <w:rsid w:val="00344878"/>
    <w:rsid w:val="00347138"/>
    <w:rsid w:val="0038163E"/>
    <w:rsid w:val="003C462F"/>
    <w:rsid w:val="004540EE"/>
    <w:rsid w:val="004934FA"/>
    <w:rsid w:val="004A2D54"/>
    <w:rsid w:val="004E0CAB"/>
    <w:rsid w:val="00520D27"/>
    <w:rsid w:val="00565F73"/>
    <w:rsid w:val="005B40AC"/>
    <w:rsid w:val="006000AD"/>
    <w:rsid w:val="00605157"/>
    <w:rsid w:val="00605BA0"/>
    <w:rsid w:val="0061524E"/>
    <w:rsid w:val="00661AFB"/>
    <w:rsid w:val="00666661"/>
    <w:rsid w:val="0073749E"/>
    <w:rsid w:val="00744256"/>
    <w:rsid w:val="00770BE1"/>
    <w:rsid w:val="007760AC"/>
    <w:rsid w:val="00785E38"/>
    <w:rsid w:val="007C2323"/>
    <w:rsid w:val="007E1C2A"/>
    <w:rsid w:val="00806D2B"/>
    <w:rsid w:val="00853EF9"/>
    <w:rsid w:val="008C4772"/>
    <w:rsid w:val="009131CD"/>
    <w:rsid w:val="00914844"/>
    <w:rsid w:val="00932ACE"/>
    <w:rsid w:val="00932F94"/>
    <w:rsid w:val="0096762B"/>
    <w:rsid w:val="00967DFA"/>
    <w:rsid w:val="0097538E"/>
    <w:rsid w:val="009A1495"/>
    <w:rsid w:val="00A6549B"/>
    <w:rsid w:val="00B1112D"/>
    <w:rsid w:val="00BE585D"/>
    <w:rsid w:val="00C968C6"/>
    <w:rsid w:val="00CA5433"/>
    <w:rsid w:val="00CB2171"/>
    <w:rsid w:val="00CF1D89"/>
    <w:rsid w:val="00CF3DF0"/>
    <w:rsid w:val="00D733EE"/>
    <w:rsid w:val="00D82AF3"/>
    <w:rsid w:val="00D84DB2"/>
    <w:rsid w:val="00E26D78"/>
    <w:rsid w:val="00E34056"/>
    <w:rsid w:val="00E35624"/>
    <w:rsid w:val="00E72C9A"/>
    <w:rsid w:val="00EB2A6F"/>
    <w:rsid w:val="00EB6000"/>
    <w:rsid w:val="00ED5722"/>
    <w:rsid w:val="00EE3A36"/>
    <w:rsid w:val="00F43593"/>
    <w:rsid w:val="00F70A7E"/>
    <w:rsid w:val="00FB02A0"/>
    <w:rsid w:val="00FE41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3C75"/>
  <w15:docId w15:val="{03ED9A71-463D-4905-9053-D7C55EE8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3EE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66B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66B61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CA5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5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@metkovic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736</Words>
  <Characters>4199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Ivona  Bošković</cp:lastModifiedBy>
  <cp:revision>3</cp:revision>
  <cp:lastPrinted>2026-04-14T07:04:00Z</cp:lastPrinted>
  <dcterms:created xsi:type="dcterms:W3CDTF">2026-09-23T11:23:00Z</dcterms:created>
  <dcterms:modified xsi:type="dcterms:W3CDTF">2026-09-23T12:02:00Z</dcterms:modified>
</cp:coreProperties>
</file>